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C3" w:rsidRDefault="00190CC3" w:rsidP="00190CC3">
      <w:pPr>
        <w:jc w:val="center"/>
        <w:rPr>
          <w:b/>
          <w:bCs/>
        </w:rPr>
      </w:pPr>
    </w:p>
    <w:p w:rsidR="00190CC3" w:rsidRDefault="00190CC3" w:rsidP="00190CC3">
      <w:pPr>
        <w:jc w:val="center"/>
        <w:rPr>
          <w:b/>
          <w:bCs/>
        </w:rPr>
      </w:pPr>
    </w:p>
    <w:p w:rsidR="00190CC3" w:rsidRPr="009233D0" w:rsidRDefault="00190CC3" w:rsidP="00190CC3">
      <w:pPr>
        <w:jc w:val="center"/>
        <w:rPr>
          <w:b/>
          <w:bCs/>
        </w:rPr>
      </w:pPr>
      <w:r w:rsidRPr="009233D0">
        <w:rPr>
          <w:b/>
          <w:bCs/>
        </w:rPr>
        <w:t>T.C.</w:t>
      </w:r>
    </w:p>
    <w:p w:rsidR="00190CC3" w:rsidRPr="009233D0" w:rsidRDefault="00190CC3" w:rsidP="00190CC3">
      <w:pPr>
        <w:jc w:val="center"/>
        <w:rPr>
          <w:b/>
          <w:bCs/>
        </w:rPr>
      </w:pPr>
      <w:r w:rsidRPr="009233D0">
        <w:rPr>
          <w:b/>
          <w:bCs/>
        </w:rPr>
        <w:t>SAKARYA ÜNİVERSİTESİ</w:t>
      </w:r>
    </w:p>
    <w:p w:rsidR="00190CC3" w:rsidRPr="009233D0" w:rsidRDefault="00190CC3" w:rsidP="00190CC3">
      <w:pPr>
        <w:jc w:val="center"/>
        <w:rPr>
          <w:b/>
          <w:bCs/>
        </w:rPr>
      </w:pPr>
      <w:r w:rsidRPr="009233D0">
        <w:rPr>
          <w:b/>
          <w:bCs/>
        </w:rPr>
        <w:t>İKTİSADİ VE İDARİ BİLİMLER FAKÜLTESİ</w:t>
      </w:r>
    </w:p>
    <w:p w:rsidR="00190CC3" w:rsidRPr="009233D0" w:rsidRDefault="00190CC3" w:rsidP="00190CC3">
      <w:pPr>
        <w:jc w:val="center"/>
        <w:rPr>
          <w:b/>
          <w:bCs/>
        </w:rPr>
      </w:pPr>
      <w:r w:rsidRPr="009233D0">
        <w:rPr>
          <w:b/>
          <w:bCs/>
        </w:rPr>
        <w:t>FAKÜLTE YÖNETİM KURULU TOPLANTI TUTANAĞI</w:t>
      </w:r>
    </w:p>
    <w:p w:rsidR="00190CC3" w:rsidRPr="009233D0" w:rsidRDefault="00190CC3" w:rsidP="00190CC3">
      <w:pPr>
        <w:rPr>
          <w:b/>
          <w:bCs/>
        </w:rPr>
      </w:pPr>
    </w:p>
    <w:p w:rsidR="00190CC3" w:rsidRPr="009233D0" w:rsidRDefault="00190CC3" w:rsidP="00190CC3">
      <w:r w:rsidRPr="009233D0">
        <w:rPr>
          <w:b/>
          <w:bCs/>
        </w:rPr>
        <w:t>TOPLANTI NO</w:t>
      </w:r>
      <w:r w:rsidRPr="009233D0">
        <w:rPr>
          <w:b/>
          <w:bCs/>
        </w:rPr>
        <w:tab/>
        <w:t xml:space="preserve">   </w:t>
      </w:r>
      <w:r>
        <w:t>:  676</w:t>
      </w:r>
    </w:p>
    <w:p w:rsidR="00190CC3" w:rsidRPr="009233D0" w:rsidRDefault="00190CC3" w:rsidP="00190CC3">
      <w:r w:rsidRPr="009233D0">
        <w:rPr>
          <w:b/>
          <w:bCs/>
        </w:rPr>
        <w:t xml:space="preserve">TOPLANTI </w:t>
      </w:r>
      <w:proofErr w:type="gramStart"/>
      <w:r w:rsidRPr="009233D0">
        <w:rPr>
          <w:b/>
          <w:bCs/>
        </w:rPr>
        <w:t>TARİHİ</w:t>
      </w:r>
      <w:r>
        <w:rPr>
          <w:b/>
          <w:bCs/>
        </w:rPr>
        <w:t xml:space="preserve"> </w:t>
      </w:r>
      <w:r w:rsidRPr="009233D0">
        <w:rPr>
          <w:b/>
          <w:bCs/>
        </w:rPr>
        <w:t xml:space="preserve"> </w:t>
      </w:r>
      <w:r w:rsidRPr="009233D0">
        <w:t xml:space="preserve">: </w:t>
      </w:r>
      <w:r>
        <w:t>09</w:t>
      </w:r>
      <w:proofErr w:type="gramEnd"/>
      <w:r>
        <w:t>/01/2013</w:t>
      </w:r>
    </w:p>
    <w:p w:rsidR="00190CC3" w:rsidRPr="009233D0" w:rsidRDefault="00190CC3" w:rsidP="00190CC3"/>
    <w:p w:rsidR="00190CC3" w:rsidRPr="009233D0" w:rsidRDefault="00190CC3" w:rsidP="00190CC3">
      <w:pPr>
        <w:jc w:val="both"/>
      </w:pPr>
      <w:r w:rsidRPr="009233D0">
        <w:t xml:space="preserve">Fakülte Yönetim Kurulu, Dekan </w:t>
      </w:r>
      <w:proofErr w:type="gramStart"/>
      <w:r w:rsidRPr="009233D0">
        <w:t>Prof.Dr.Salih</w:t>
      </w:r>
      <w:proofErr w:type="gramEnd"/>
      <w:r w:rsidRPr="009233D0">
        <w:t xml:space="preserve"> ŞİMŞEK başkanlığında toplanarak gündemdeki maddeleri görüşmüş ve aşağıdaki kararları almıştır.</w:t>
      </w:r>
    </w:p>
    <w:p w:rsidR="00190CC3" w:rsidRPr="009233D0" w:rsidRDefault="00190CC3" w:rsidP="00190CC3">
      <w:pPr>
        <w:rPr>
          <w:b/>
          <w:bCs/>
          <w:u w:val="single"/>
        </w:rPr>
      </w:pPr>
    </w:p>
    <w:p w:rsidR="00190CC3" w:rsidRPr="009233D0" w:rsidRDefault="00190CC3" w:rsidP="00190CC3">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190CC3" w:rsidRPr="009233D0" w:rsidRDefault="00190CC3" w:rsidP="00190CC3"/>
    <w:p w:rsidR="00190CC3" w:rsidRPr="009233D0" w:rsidRDefault="00190CC3" w:rsidP="00190CC3">
      <w:proofErr w:type="gramStart"/>
      <w:r w:rsidRPr="009233D0">
        <w:t>Prof.Dr.Salih</w:t>
      </w:r>
      <w:proofErr w:type="gramEnd"/>
      <w:r w:rsidRPr="009233D0">
        <w:t xml:space="preserve"> ŞİMŞEK </w:t>
      </w:r>
    </w:p>
    <w:p w:rsidR="00190CC3" w:rsidRPr="009233D0" w:rsidRDefault="00190CC3" w:rsidP="00190CC3">
      <w:proofErr w:type="gramStart"/>
      <w:r w:rsidRPr="009233D0">
        <w:t>Prof.Dr.Aziz</w:t>
      </w:r>
      <w:proofErr w:type="gramEnd"/>
      <w:r w:rsidRPr="009233D0">
        <w:t xml:space="preserve"> KUTLAR </w:t>
      </w:r>
    </w:p>
    <w:p w:rsidR="00190CC3" w:rsidRPr="009233D0" w:rsidRDefault="00190CC3" w:rsidP="00190CC3">
      <w:proofErr w:type="gramStart"/>
      <w:r w:rsidRPr="009233D0">
        <w:t>Prof.Dr.Yılmaz</w:t>
      </w:r>
      <w:proofErr w:type="gramEnd"/>
      <w:r w:rsidRPr="009233D0">
        <w:t xml:space="preserve"> ÖZKAN </w:t>
      </w:r>
    </w:p>
    <w:p w:rsidR="00190CC3" w:rsidRPr="009233D0" w:rsidRDefault="00190CC3" w:rsidP="00190CC3">
      <w:proofErr w:type="gramStart"/>
      <w:r w:rsidRPr="009233D0">
        <w:t>Prof.Dr.Adem</w:t>
      </w:r>
      <w:proofErr w:type="gramEnd"/>
      <w:r w:rsidRPr="009233D0">
        <w:t xml:space="preserve"> UĞUR </w:t>
      </w:r>
    </w:p>
    <w:p w:rsidR="00190CC3" w:rsidRPr="009233D0" w:rsidRDefault="00190CC3" w:rsidP="00190CC3">
      <w:r w:rsidRPr="009233D0">
        <w:t>Doç.Dr. Ekrem GÜL</w:t>
      </w:r>
    </w:p>
    <w:p w:rsidR="00190CC3" w:rsidRPr="009233D0" w:rsidRDefault="00190CC3" w:rsidP="00190CC3">
      <w:r w:rsidRPr="009233D0">
        <w:t xml:space="preserve">Doç.Dr. Temel GÜRDAL </w:t>
      </w:r>
    </w:p>
    <w:p w:rsidR="00190CC3" w:rsidRPr="009233D0" w:rsidRDefault="00190CC3" w:rsidP="00190CC3">
      <w:proofErr w:type="gramStart"/>
      <w:r w:rsidRPr="009233D0">
        <w:t>Yrd.Doç.Dr</w:t>
      </w:r>
      <w:proofErr w:type="gramEnd"/>
      <w:r w:rsidRPr="009233D0">
        <w:t>. Nurullah ALTUN</w:t>
      </w:r>
    </w:p>
    <w:p w:rsidR="00190CC3" w:rsidRPr="009233D0" w:rsidRDefault="00190CC3" w:rsidP="00190CC3">
      <w:r w:rsidRPr="009233D0">
        <w:t xml:space="preserve"> </w:t>
      </w:r>
    </w:p>
    <w:p w:rsidR="00190CC3" w:rsidRPr="001C1966" w:rsidRDefault="00190CC3" w:rsidP="00190CC3">
      <w:pPr>
        <w:jc w:val="both"/>
      </w:pPr>
      <w:r w:rsidRPr="009233D0">
        <w:rPr>
          <w:b/>
        </w:rPr>
        <w:t xml:space="preserve">1- </w:t>
      </w:r>
      <w:r>
        <w:t>2012-2013</w:t>
      </w:r>
      <w:r w:rsidRPr="001C1966">
        <w:t xml:space="preserve"> öğretim yılı </w:t>
      </w:r>
      <w:r>
        <w:t>güz</w:t>
      </w:r>
      <w:r w:rsidRPr="001C1966">
        <w:t xml:space="preserve"> yarıyılı final sınav sonuçları ile ilgili Bölüm Başkanlıklarının yazıları okundu.</w:t>
      </w:r>
    </w:p>
    <w:p w:rsidR="00190CC3" w:rsidRPr="001C1966" w:rsidRDefault="00190CC3" w:rsidP="00190CC3">
      <w:pPr>
        <w:spacing w:line="228" w:lineRule="auto"/>
        <w:jc w:val="both"/>
        <w:rPr>
          <w:sz w:val="16"/>
          <w:szCs w:val="16"/>
        </w:rPr>
      </w:pPr>
    </w:p>
    <w:p w:rsidR="00190CC3" w:rsidRPr="001C1966" w:rsidRDefault="00190CC3" w:rsidP="00190CC3">
      <w:pPr>
        <w:spacing w:line="228" w:lineRule="auto"/>
        <w:jc w:val="both"/>
      </w:pPr>
      <w:r w:rsidRPr="001C1966">
        <w:t xml:space="preserve">Yapılan görüşmelerden sonra; </w:t>
      </w:r>
      <w:r>
        <w:t>2012-2013</w:t>
      </w:r>
      <w:r w:rsidRPr="001C1966">
        <w:t xml:space="preserve"> öğretim yılı güz yarıyılı final sınav sonuçlarının Bölüm Başkanlıklarından geldiği şekilde kabulüne oybirliği ile karar verildi. </w:t>
      </w:r>
    </w:p>
    <w:p w:rsidR="00190CC3" w:rsidRDefault="00190CC3" w:rsidP="00190CC3"/>
    <w:p w:rsidR="00190CC3" w:rsidRPr="003E1C02" w:rsidRDefault="00190CC3" w:rsidP="00190CC3">
      <w:pPr>
        <w:jc w:val="both"/>
      </w:pPr>
      <w:r w:rsidRPr="009233D0">
        <w:rPr>
          <w:b/>
        </w:rPr>
        <w:t xml:space="preserve">2- </w:t>
      </w:r>
      <w:r w:rsidRPr="003E1C02">
        <w:t xml:space="preserve">Fakültemiz </w:t>
      </w:r>
      <w:r>
        <w:t>Siyaset Bilimi ve Kamu Yönetimi</w:t>
      </w:r>
      <w:r w:rsidRPr="003E1C02">
        <w:t xml:space="preserve"> Bölümü </w:t>
      </w:r>
      <w:r>
        <w:t>Hukuk Bilimleri</w:t>
      </w:r>
      <w:r w:rsidRPr="003E1C02">
        <w:t xml:space="preserve"> Anabilim Dalı’nda açık bulunan Yardımcı Doçent kadrosuna başvuran </w:t>
      </w:r>
      <w:r>
        <w:t>Dr.Mustafa KÖMÜRCÜOĞLU’nun</w:t>
      </w:r>
      <w:r w:rsidRPr="003E1C02">
        <w:t xml:space="preserve"> Yabancı Dil Sınav Tutanağı okundu. </w:t>
      </w:r>
    </w:p>
    <w:p w:rsidR="00190CC3" w:rsidRPr="003E1C02" w:rsidRDefault="00190CC3" w:rsidP="00190CC3">
      <w:pPr>
        <w:spacing w:line="228" w:lineRule="auto"/>
        <w:jc w:val="both"/>
      </w:pPr>
    </w:p>
    <w:p w:rsidR="00190CC3" w:rsidRPr="003E1C02" w:rsidRDefault="00190CC3" w:rsidP="00190CC3">
      <w:pPr>
        <w:spacing w:line="228" w:lineRule="auto"/>
        <w:jc w:val="both"/>
        <w:rPr>
          <w:b/>
        </w:rPr>
      </w:pPr>
      <w:r w:rsidRPr="003E1C02">
        <w:t xml:space="preserve">Yapılan görüşmelerden sonra; </w:t>
      </w:r>
      <w:r>
        <w:t>Siyaset Bilimi ve Kamu Yönetimi</w:t>
      </w:r>
      <w:r w:rsidRPr="003E1C02">
        <w:t xml:space="preserve"> Bölümü </w:t>
      </w:r>
      <w:r>
        <w:t>Hukuk Bilimleri</w:t>
      </w:r>
      <w:r w:rsidRPr="003E1C02">
        <w:t xml:space="preserve"> Anabilim Dalı’nda açık bulunan Yardımcı Doçent kadrosuna başvuran </w:t>
      </w:r>
      <w:r>
        <w:t>Dr.Mustafa KÖMÜRCÜOĞLU’na</w:t>
      </w:r>
      <w:r w:rsidRPr="003E1C02">
        <w:t xml:space="preserve"> Yabancı Dil Sınavında başarılı olması nedeni ile aşağıda isimleri belirtilen öğretim üyeleri tarafından </w:t>
      </w:r>
      <w:proofErr w:type="gramStart"/>
      <w:r>
        <w:t>11/01/2013</w:t>
      </w:r>
      <w:proofErr w:type="gramEnd"/>
      <w:r>
        <w:t xml:space="preserve"> Cuma </w:t>
      </w:r>
      <w:r w:rsidRPr="003E1C02">
        <w:t xml:space="preserve">günü saat </w:t>
      </w:r>
      <w:r>
        <w:t>15:00</w:t>
      </w:r>
      <w:r w:rsidRPr="003E1C02">
        <w:t xml:space="preserve"> da deneme dersi yapılmasına oybirliği ile karar verildi. </w:t>
      </w:r>
      <w:r>
        <w:t xml:space="preserve"> </w:t>
      </w:r>
    </w:p>
    <w:p w:rsidR="00190CC3" w:rsidRPr="003E1C02" w:rsidRDefault="00190CC3" w:rsidP="00190CC3">
      <w:pPr>
        <w:spacing w:line="228" w:lineRule="auto"/>
        <w:jc w:val="both"/>
        <w:rPr>
          <w:b/>
        </w:rPr>
      </w:pPr>
    </w:p>
    <w:p w:rsidR="00190CC3" w:rsidRPr="003E1C02" w:rsidRDefault="00190CC3" w:rsidP="00190CC3">
      <w:pPr>
        <w:spacing w:line="228" w:lineRule="auto"/>
        <w:jc w:val="both"/>
        <w:rPr>
          <w:b/>
          <w:i/>
          <w:u w:val="single"/>
        </w:rPr>
      </w:pPr>
      <w:r w:rsidRPr="003E1C02">
        <w:rPr>
          <w:b/>
          <w:i/>
          <w:u w:val="single"/>
        </w:rPr>
        <w:t xml:space="preserve">Deneme Dersi Jürisi </w:t>
      </w:r>
    </w:p>
    <w:p w:rsidR="00190CC3" w:rsidRPr="003E1C02" w:rsidRDefault="00190CC3" w:rsidP="00190CC3">
      <w:pPr>
        <w:spacing w:line="228" w:lineRule="auto"/>
        <w:jc w:val="both"/>
      </w:pPr>
    </w:p>
    <w:p w:rsidR="00190CC3" w:rsidRPr="003E1C02" w:rsidRDefault="00190CC3" w:rsidP="00190CC3">
      <w:pPr>
        <w:spacing w:line="228" w:lineRule="auto"/>
        <w:jc w:val="both"/>
      </w:pPr>
      <w:proofErr w:type="spellStart"/>
      <w:proofErr w:type="gramStart"/>
      <w:r>
        <w:t>Yrd.Doç.Dr</w:t>
      </w:r>
      <w:proofErr w:type="gramEnd"/>
      <w:r>
        <w:t>.İrfan</w:t>
      </w:r>
      <w:proofErr w:type="spellEnd"/>
      <w:r>
        <w:t xml:space="preserve"> HAŞLAK</w:t>
      </w:r>
    </w:p>
    <w:p w:rsidR="00190CC3" w:rsidRPr="003E1C02" w:rsidRDefault="00190CC3" w:rsidP="00190CC3">
      <w:pPr>
        <w:spacing w:line="228" w:lineRule="auto"/>
        <w:jc w:val="both"/>
      </w:pPr>
      <w:proofErr w:type="spellStart"/>
      <w:proofErr w:type="gramStart"/>
      <w:r>
        <w:t>Yrd.Doç.Dr</w:t>
      </w:r>
      <w:proofErr w:type="gramEnd"/>
      <w:r>
        <w:t>.Köksal</w:t>
      </w:r>
      <w:proofErr w:type="spellEnd"/>
      <w:r>
        <w:t xml:space="preserve"> ŞAHİN</w:t>
      </w:r>
    </w:p>
    <w:p w:rsidR="00190CC3" w:rsidRPr="003E1C02" w:rsidRDefault="00190CC3" w:rsidP="00190CC3">
      <w:pPr>
        <w:spacing w:line="228" w:lineRule="auto"/>
        <w:jc w:val="both"/>
      </w:pPr>
      <w:proofErr w:type="gramStart"/>
      <w:r>
        <w:t>Yrd.Doç.Dr</w:t>
      </w:r>
      <w:proofErr w:type="gramEnd"/>
      <w:r>
        <w:t xml:space="preserve">.Hale BİRİCİKOĞLU </w:t>
      </w:r>
    </w:p>
    <w:p w:rsidR="00190CC3" w:rsidRDefault="00190CC3" w:rsidP="00190CC3"/>
    <w:p w:rsidR="00190CC3" w:rsidRPr="001C1966" w:rsidRDefault="00190CC3" w:rsidP="00190CC3">
      <w:pPr>
        <w:tabs>
          <w:tab w:val="num" w:pos="426"/>
        </w:tabs>
        <w:jc w:val="both"/>
      </w:pPr>
      <w:r w:rsidRPr="009233D0">
        <w:rPr>
          <w:b/>
        </w:rPr>
        <w:t xml:space="preserve">3- </w:t>
      </w:r>
      <w:r w:rsidRPr="001C1966">
        <w:t xml:space="preserve">Fakültemiz </w:t>
      </w:r>
      <w:r>
        <w:t>Uluslararası İlişkiler, Siyaset Bilimi ve Kamu Yönetimi</w:t>
      </w:r>
      <w:r w:rsidRPr="001C1966">
        <w:t>, Çalışma Ekonomisi ve Endüstri İlişkileri ve İktisat bölümlerine not düzeltme talebi ile başvuran öğrencilerle ilgili Bölüm Başkanlı</w:t>
      </w:r>
      <w:r>
        <w:t>klar</w:t>
      </w:r>
      <w:r w:rsidRPr="001C1966">
        <w:t>ının yazıları okundu.</w:t>
      </w:r>
    </w:p>
    <w:p w:rsidR="00190CC3" w:rsidRPr="001C1966" w:rsidRDefault="00190CC3" w:rsidP="00190CC3">
      <w:pPr>
        <w:tabs>
          <w:tab w:val="num" w:pos="426"/>
        </w:tabs>
        <w:jc w:val="both"/>
        <w:rPr>
          <w:sz w:val="16"/>
          <w:szCs w:val="16"/>
        </w:rPr>
      </w:pPr>
    </w:p>
    <w:p w:rsidR="00190CC3" w:rsidRPr="001C1966" w:rsidRDefault="00190CC3" w:rsidP="00190CC3">
      <w:pPr>
        <w:tabs>
          <w:tab w:val="num" w:pos="426"/>
          <w:tab w:val="left" w:pos="4111"/>
        </w:tabs>
        <w:jc w:val="both"/>
      </w:pPr>
      <w:r w:rsidRPr="001C1966">
        <w:t xml:space="preserve">Yapılan görüşmelerden sonra; Fakültemiz </w:t>
      </w:r>
      <w:r>
        <w:t>Uluslararası İlişkiler, Siyaset Bilimi ve Kamu Yönetimi</w:t>
      </w:r>
      <w:r w:rsidRPr="001C1966">
        <w:t xml:space="preserve">, Çalışma Ekonomisi ve Endüstri İlişkileri ve İktisat Bölümlerinde öğrenimini sürdüren öğrencilerin </w:t>
      </w:r>
      <w:r>
        <w:t xml:space="preserve">2012-2013 </w:t>
      </w:r>
      <w:r w:rsidRPr="001C1966">
        <w:t>eğitim-öğretim yılı Güz dönemi final sınavları sonrasında ilan edilen başarı notları sebebiyle bölüm başkanlıklarına ve dersleri veren öğretim üyelerine yaptıkları “Not Düzeltme Talebi” konulu müracaatları dolayısıyla ilgili dersleri veren öğretim üyelerinden gelen not değişiklikleri neticesinde geçerlilik kazanan düzeltilmiş ders notları aşağıdaki tabloda gösterilmiş olup;</w:t>
      </w:r>
    </w:p>
    <w:p w:rsidR="00190CC3" w:rsidRDefault="00190CC3" w:rsidP="00190CC3">
      <w:pPr>
        <w:tabs>
          <w:tab w:val="num" w:pos="426"/>
        </w:tabs>
        <w:jc w:val="both"/>
        <w:rPr>
          <w:sz w:val="16"/>
          <w:szCs w:val="16"/>
        </w:rPr>
      </w:pPr>
    </w:p>
    <w:p w:rsidR="00190CC3" w:rsidRDefault="00190CC3" w:rsidP="00190CC3">
      <w:pPr>
        <w:tabs>
          <w:tab w:val="num" w:pos="426"/>
        </w:tabs>
        <w:jc w:val="both"/>
        <w:rPr>
          <w:sz w:val="16"/>
          <w:szCs w:val="16"/>
        </w:rPr>
      </w:pPr>
    </w:p>
    <w:p w:rsidR="00190CC3" w:rsidRDefault="00190CC3" w:rsidP="00190CC3">
      <w:pPr>
        <w:tabs>
          <w:tab w:val="num" w:pos="426"/>
        </w:tabs>
        <w:jc w:val="both"/>
        <w:rPr>
          <w:sz w:val="16"/>
          <w:szCs w:val="16"/>
        </w:rPr>
      </w:pPr>
    </w:p>
    <w:p w:rsidR="00190CC3" w:rsidRDefault="00190CC3" w:rsidP="00190CC3">
      <w:pPr>
        <w:tabs>
          <w:tab w:val="num" w:pos="426"/>
        </w:tabs>
        <w:jc w:val="both"/>
        <w:rPr>
          <w:sz w:val="16"/>
          <w:szCs w:val="16"/>
        </w:rPr>
      </w:pPr>
    </w:p>
    <w:p w:rsidR="00190CC3" w:rsidRDefault="00190CC3" w:rsidP="00190CC3">
      <w:pPr>
        <w:tabs>
          <w:tab w:val="num" w:pos="426"/>
        </w:tabs>
        <w:jc w:val="both"/>
        <w:rPr>
          <w:sz w:val="16"/>
          <w:szCs w:val="16"/>
        </w:rPr>
      </w:pPr>
    </w:p>
    <w:p w:rsidR="00190CC3" w:rsidRPr="003B373B" w:rsidRDefault="00190CC3" w:rsidP="00190CC3">
      <w:pPr>
        <w:keepNext/>
        <w:spacing w:before="240" w:after="60" w:line="216" w:lineRule="auto"/>
        <w:jc w:val="right"/>
        <w:outlineLvl w:val="0"/>
        <w:rPr>
          <w:b/>
          <w:bCs/>
          <w:kern w:val="32"/>
          <w:u w:val="single"/>
        </w:rPr>
      </w:pPr>
      <w:r w:rsidRPr="003B373B">
        <w:rPr>
          <w:b/>
          <w:bCs/>
          <w:kern w:val="32"/>
          <w:u w:val="single"/>
        </w:rPr>
        <w:lastRenderedPageBreak/>
        <w:t>F.Y.K/67</w:t>
      </w:r>
      <w:r>
        <w:rPr>
          <w:b/>
          <w:bCs/>
          <w:kern w:val="32"/>
          <w:u w:val="single"/>
        </w:rPr>
        <w:t>6</w:t>
      </w:r>
      <w:r w:rsidRPr="003B373B">
        <w:rPr>
          <w:b/>
          <w:bCs/>
          <w:kern w:val="32"/>
          <w:u w:val="single"/>
        </w:rPr>
        <w:t>-</w:t>
      </w:r>
      <w:r>
        <w:rPr>
          <w:b/>
          <w:bCs/>
          <w:kern w:val="32"/>
          <w:u w:val="single"/>
        </w:rPr>
        <w:t>2</w:t>
      </w:r>
    </w:p>
    <w:p w:rsidR="00190CC3" w:rsidRPr="003B373B" w:rsidRDefault="00190CC3" w:rsidP="00190CC3">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09/01</w:t>
      </w:r>
      <w:r w:rsidRPr="003B373B">
        <w:rPr>
          <w:b/>
          <w:bCs/>
        </w:rPr>
        <w:t>/201</w:t>
      </w:r>
      <w:r>
        <w:rPr>
          <w:b/>
          <w:bCs/>
        </w:rPr>
        <w:t>3</w:t>
      </w:r>
      <w:proofErr w:type="gramEnd"/>
    </w:p>
    <w:p w:rsidR="00190CC3" w:rsidRDefault="00190CC3" w:rsidP="00190CC3">
      <w:pPr>
        <w:tabs>
          <w:tab w:val="num" w:pos="426"/>
        </w:tabs>
        <w:jc w:val="both"/>
        <w:rPr>
          <w:sz w:val="16"/>
          <w:szCs w:val="16"/>
        </w:rPr>
      </w:pPr>
    </w:p>
    <w:p w:rsidR="00190CC3" w:rsidRPr="001C1966" w:rsidRDefault="00190CC3" w:rsidP="00190CC3">
      <w:pPr>
        <w:tabs>
          <w:tab w:val="num" w:pos="426"/>
        </w:tabs>
        <w:jc w:val="both"/>
        <w:rPr>
          <w:sz w:val="16"/>
          <w:szCs w:val="16"/>
        </w:rPr>
      </w:pPr>
    </w:p>
    <w:p w:rsidR="00190CC3" w:rsidRPr="001C1966" w:rsidRDefault="00190CC3" w:rsidP="00190CC3">
      <w:pPr>
        <w:tabs>
          <w:tab w:val="num" w:pos="426"/>
        </w:tabs>
        <w:jc w:val="both"/>
        <w:rPr>
          <w:sz w:val="18"/>
          <w:szCs w:val="18"/>
        </w:rPr>
      </w:pPr>
      <w:r w:rsidRPr="001C1966">
        <w:rPr>
          <w:b/>
          <w:bCs/>
          <w:sz w:val="18"/>
          <w:szCs w:val="18"/>
        </w:rPr>
        <w:t>Not Düzeltme Talebinde Bulunan Öğrencinin İtirazda Bulunduğu</w:t>
      </w:r>
    </w:p>
    <w:tbl>
      <w:tblPr>
        <w:tblW w:w="10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256"/>
        <w:gridCol w:w="1915"/>
        <w:gridCol w:w="2096"/>
        <w:gridCol w:w="687"/>
        <w:gridCol w:w="761"/>
        <w:gridCol w:w="2597"/>
      </w:tblGrid>
      <w:tr w:rsidR="00190CC3" w:rsidRPr="001C1966" w:rsidTr="0029280B">
        <w:tc>
          <w:tcPr>
            <w:tcW w:w="1012" w:type="dxa"/>
          </w:tcPr>
          <w:p w:rsidR="00190CC3" w:rsidRPr="001C1966" w:rsidRDefault="00190CC3" w:rsidP="0029280B">
            <w:pPr>
              <w:tabs>
                <w:tab w:val="num" w:pos="426"/>
              </w:tabs>
              <w:jc w:val="both"/>
              <w:rPr>
                <w:sz w:val="18"/>
                <w:szCs w:val="18"/>
              </w:rPr>
            </w:pPr>
            <w:r w:rsidRPr="001C1966">
              <w:rPr>
                <w:b/>
                <w:bCs/>
                <w:sz w:val="18"/>
                <w:szCs w:val="18"/>
                <w:u w:val="single"/>
              </w:rPr>
              <w:t xml:space="preserve">Bölümü </w:t>
            </w:r>
            <w:r w:rsidRPr="001C1966">
              <w:rPr>
                <w:b/>
                <w:bCs/>
                <w:sz w:val="18"/>
                <w:szCs w:val="18"/>
              </w:rPr>
              <w:t xml:space="preserve">  </w:t>
            </w:r>
          </w:p>
        </w:tc>
        <w:tc>
          <w:tcPr>
            <w:tcW w:w="1256" w:type="dxa"/>
          </w:tcPr>
          <w:p w:rsidR="00190CC3" w:rsidRPr="001C1966" w:rsidRDefault="00190CC3" w:rsidP="0029280B">
            <w:pPr>
              <w:tabs>
                <w:tab w:val="num" w:pos="426"/>
              </w:tabs>
              <w:jc w:val="both"/>
              <w:rPr>
                <w:sz w:val="18"/>
                <w:szCs w:val="18"/>
              </w:rPr>
            </w:pPr>
            <w:r w:rsidRPr="001C1966">
              <w:rPr>
                <w:b/>
                <w:bCs/>
                <w:sz w:val="18"/>
                <w:szCs w:val="18"/>
              </w:rPr>
              <w:t xml:space="preserve">  </w:t>
            </w:r>
            <w:r w:rsidRPr="001C1966">
              <w:rPr>
                <w:b/>
                <w:bCs/>
                <w:sz w:val="18"/>
                <w:szCs w:val="18"/>
                <w:u w:val="single"/>
              </w:rPr>
              <w:t>Numarası</w:t>
            </w:r>
            <w:r w:rsidRPr="001C1966">
              <w:rPr>
                <w:b/>
                <w:bCs/>
                <w:sz w:val="18"/>
                <w:szCs w:val="18"/>
              </w:rPr>
              <w:t xml:space="preserve">            </w:t>
            </w:r>
          </w:p>
        </w:tc>
        <w:tc>
          <w:tcPr>
            <w:tcW w:w="1915" w:type="dxa"/>
          </w:tcPr>
          <w:p w:rsidR="00190CC3" w:rsidRPr="001C1966" w:rsidRDefault="00190CC3" w:rsidP="0029280B">
            <w:pPr>
              <w:tabs>
                <w:tab w:val="num" w:pos="426"/>
              </w:tabs>
              <w:jc w:val="center"/>
              <w:rPr>
                <w:sz w:val="18"/>
                <w:szCs w:val="18"/>
              </w:rPr>
            </w:pPr>
            <w:r w:rsidRPr="001C1966">
              <w:rPr>
                <w:b/>
                <w:bCs/>
                <w:sz w:val="18"/>
                <w:szCs w:val="18"/>
                <w:u w:val="single"/>
              </w:rPr>
              <w:t>Adı Soyadı</w:t>
            </w:r>
          </w:p>
        </w:tc>
        <w:tc>
          <w:tcPr>
            <w:tcW w:w="2096" w:type="dxa"/>
          </w:tcPr>
          <w:p w:rsidR="00190CC3" w:rsidRPr="001C1966" w:rsidRDefault="00190CC3" w:rsidP="0029280B">
            <w:pPr>
              <w:tabs>
                <w:tab w:val="num" w:pos="426"/>
              </w:tabs>
              <w:jc w:val="both"/>
              <w:rPr>
                <w:sz w:val="18"/>
                <w:szCs w:val="18"/>
              </w:rPr>
            </w:pPr>
            <w:r w:rsidRPr="001C1966">
              <w:rPr>
                <w:b/>
                <w:bCs/>
                <w:sz w:val="18"/>
                <w:szCs w:val="18"/>
              </w:rPr>
              <w:t xml:space="preserve">  </w:t>
            </w:r>
            <w:r w:rsidRPr="001C1966">
              <w:rPr>
                <w:b/>
                <w:bCs/>
                <w:sz w:val="18"/>
                <w:szCs w:val="18"/>
                <w:u w:val="single"/>
              </w:rPr>
              <w:t>Dersin Adı</w:t>
            </w:r>
          </w:p>
        </w:tc>
        <w:tc>
          <w:tcPr>
            <w:tcW w:w="687" w:type="dxa"/>
          </w:tcPr>
          <w:p w:rsidR="00190CC3" w:rsidRPr="001C1966" w:rsidRDefault="00190CC3" w:rsidP="0029280B">
            <w:pPr>
              <w:tabs>
                <w:tab w:val="num" w:pos="426"/>
              </w:tabs>
              <w:jc w:val="both"/>
              <w:rPr>
                <w:sz w:val="18"/>
                <w:szCs w:val="18"/>
              </w:rPr>
            </w:pPr>
            <w:r w:rsidRPr="001C1966">
              <w:rPr>
                <w:b/>
                <w:bCs/>
                <w:sz w:val="18"/>
                <w:szCs w:val="18"/>
              </w:rPr>
              <w:t>Aldığı</w:t>
            </w:r>
            <w:r w:rsidRPr="001C1966">
              <w:rPr>
                <w:b/>
                <w:bCs/>
                <w:sz w:val="18"/>
                <w:szCs w:val="18"/>
                <w:u w:val="single"/>
              </w:rPr>
              <w:t xml:space="preserve"> Not</w:t>
            </w:r>
          </w:p>
        </w:tc>
        <w:tc>
          <w:tcPr>
            <w:tcW w:w="761" w:type="dxa"/>
          </w:tcPr>
          <w:p w:rsidR="00190CC3" w:rsidRPr="001C1966" w:rsidRDefault="00190CC3" w:rsidP="0029280B">
            <w:pPr>
              <w:tabs>
                <w:tab w:val="num" w:pos="426"/>
              </w:tabs>
              <w:jc w:val="both"/>
              <w:rPr>
                <w:sz w:val="18"/>
                <w:szCs w:val="18"/>
              </w:rPr>
            </w:pPr>
            <w:r w:rsidRPr="001C1966">
              <w:rPr>
                <w:b/>
                <w:bCs/>
                <w:sz w:val="18"/>
                <w:szCs w:val="18"/>
              </w:rPr>
              <w:t xml:space="preserve">Düzelt.  </w:t>
            </w:r>
            <w:r w:rsidRPr="001C1966">
              <w:rPr>
                <w:b/>
                <w:bCs/>
                <w:sz w:val="18"/>
                <w:szCs w:val="18"/>
                <w:u w:val="single"/>
              </w:rPr>
              <w:t>Notu</w:t>
            </w:r>
          </w:p>
        </w:tc>
        <w:tc>
          <w:tcPr>
            <w:tcW w:w="2597" w:type="dxa"/>
          </w:tcPr>
          <w:p w:rsidR="00190CC3" w:rsidRPr="001C1966" w:rsidRDefault="00190CC3" w:rsidP="0029280B">
            <w:pPr>
              <w:tabs>
                <w:tab w:val="num" w:pos="426"/>
              </w:tabs>
              <w:rPr>
                <w:sz w:val="18"/>
                <w:szCs w:val="18"/>
                <w:u w:val="single"/>
              </w:rPr>
            </w:pPr>
            <w:r w:rsidRPr="001C1966">
              <w:rPr>
                <w:b/>
                <w:bCs/>
                <w:sz w:val="18"/>
                <w:szCs w:val="18"/>
                <w:u w:val="single"/>
              </w:rPr>
              <w:t>Dersin Öğretim Üyesi</w:t>
            </w:r>
          </w:p>
        </w:tc>
      </w:tr>
      <w:tr w:rsidR="00190CC3" w:rsidRPr="001C1966" w:rsidTr="0029280B">
        <w:tc>
          <w:tcPr>
            <w:tcW w:w="1012" w:type="dxa"/>
          </w:tcPr>
          <w:p w:rsidR="00190CC3" w:rsidRPr="001C1966" w:rsidRDefault="00190CC3" w:rsidP="0029280B">
            <w:pPr>
              <w:tabs>
                <w:tab w:val="num" w:pos="426"/>
              </w:tabs>
              <w:jc w:val="both"/>
              <w:rPr>
                <w:sz w:val="18"/>
                <w:szCs w:val="18"/>
              </w:rPr>
            </w:pPr>
            <w:r w:rsidRPr="001C1966">
              <w:rPr>
                <w:sz w:val="18"/>
                <w:szCs w:val="18"/>
              </w:rPr>
              <w:t xml:space="preserve">İktisat </w:t>
            </w:r>
          </w:p>
        </w:tc>
        <w:tc>
          <w:tcPr>
            <w:tcW w:w="1256" w:type="dxa"/>
          </w:tcPr>
          <w:p w:rsidR="00190CC3" w:rsidRPr="001C1966" w:rsidRDefault="00190CC3" w:rsidP="0029280B">
            <w:pPr>
              <w:tabs>
                <w:tab w:val="num" w:pos="426"/>
              </w:tabs>
              <w:jc w:val="both"/>
              <w:rPr>
                <w:sz w:val="18"/>
                <w:szCs w:val="18"/>
              </w:rPr>
            </w:pPr>
            <w:r>
              <w:rPr>
                <w:sz w:val="18"/>
                <w:szCs w:val="18"/>
              </w:rPr>
              <w:t>G1203.02083</w:t>
            </w:r>
          </w:p>
        </w:tc>
        <w:tc>
          <w:tcPr>
            <w:tcW w:w="1915" w:type="dxa"/>
          </w:tcPr>
          <w:p w:rsidR="00190CC3" w:rsidRPr="001C1966" w:rsidRDefault="00190CC3" w:rsidP="0029280B">
            <w:pPr>
              <w:tabs>
                <w:tab w:val="num" w:pos="426"/>
              </w:tabs>
              <w:jc w:val="both"/>
              <w:rPr>
                <w:sz w:val="18"/>
                <w:szCs w:val="18"/>
              </w:rPr>
            </w:pPr>
            <w:r>
              <w:rPr>
                <w:sz w:val="18"/>
                <w:szCs w:val="18"/>
              </w:rPr>
              <w:t>Tuğba KANBER</w:t>
            </w:r>
          </w:p>
        </w:tc>
        <w:tc>
          <w:tcPr>
            <w:tcW w:w="2096" w:type="dxa"/>
          </w:tcPr>
          <w:p w:rsidR="00190CC3" w:rsidRPr="001C1966" w:rsidRDefault="00190CC3" w:rsidP="0029280B">
            <w:pPr>
              <w:tabs>
                <w:tab w:val="num" w:pos="426"/>
              </w:tabs>
              <w:jc w:val="both"/>
              <w:rPr>
                <w:sz w:val="18"/>
                <w:szCs w:val="18"/>
              </w:rPr>
            </w:pPr>
            <w:r>
              <w:rPr>
                <w:sz w:val="18"/>
                <w:szCs w:val="18"/>
              </w:rPr>
              <w:t>İktisada Giriş</w:t>
            </w:r>
          </w:p>
        </w:tc>
        <w:tc>
          <w:tcPr>
            <w:tcW w:w="687" w:type="dxa"/>
          </w:tcPr>
          <w:p w:rsidR="00190CC3" w:rsidRPr="001C1966" w:rsidRDefault="00190CC3" w:rsidP="0029280B">
            <w:pPr>
              <w:tabs>
                <w:tab w:val="num" w:pos="426"/>
              </w:tabs>
              <w:jc w:val="both"/>
              <w:rPr>
                <w:sz w:val="18"/>
                <w:szCs w:val="18"/>
              </w:rPr>
            </w:pPr>
            <w:r>
              <w:rPr>
                <w:sz w:val="18"/>
                <w:szCs w:val="18"/>
              </w:rPr>
              <w:t>DD</w:t>
            </w:r>
          </w:p>
        </w:tc>
        <w:tc>
          <w:tcPr>
            <w:tcW w:w="761" w:type="dxa"/>
          </w:tcPr>
          <w:p w:rsidR="00190CC3" w:rsidRPr="001C1966" w:rsidRDefault="00190CC3" w:rsidP="0029280B">
            <w:pPr>
              <w:tabs>
                <w:tab w:val="num" w:pos="426"/>
              </w:tabs>
              <w:jc w:val="both"/>
              <w:rPr>
                <w:sz w:val="18"/>
                <w:szCs w:val="18"/>
              </w:rPr>
            </w:pPr>
            <w:r>
              <w:rPr>
                <w:sz w:val="18"/>
                <w:szCs w:val="18"/>
              </w:rPr>
              <w:t>DC</w:t>
            </w:r>
          </w:p>
        </w:tc>
        <w:tc>
          <w:tcPr>
            <w:tcW w:w="2597" w:type="dxa"/>
          </w:tcPr>
          <w:p w:rsidR="00190CC3" w:rsidRPr="001C1966" w:rsidRDefault="00190CC3" w:rsidP="0029280B">
            <w:pPr>
              <w:tabs>
                <w:tab w:val="num" w:pos="426"/>
              </w:tabs>
              <w:jc w:val="both"/>
              <w:rPr>
                <w:sz w:val="18"/>
                <w:szCs w:val="18"/>
              </w:rPr>
            </w:pPr>
            <w:proofErr w:type="gramStart"/>
            <w:r>
              <w:rPr>
                <w:sz w:val="18"/>
                <w:szCs w:val="18"/>
              </w:rPr>
              <w:t>Prof.Dr.Salih</w:t>
            </w:r>
            <w:proofErr w:type="gramEnd"/>
            <w:r>
              <w:rPr>
                <w:sz w:val="18"/>
                <w:szCs w:val="18"/>
              </w:rPr>
              <w:t xml:space="preserve"> ŞİMŞEK </w:t>
            </w:r>
          </w:p>
        </w:tc>
      </w:tr>
      <w:tr w:rsidR="00190CC3" w:rsidRPr="001C1966" w:rsidTr="0029280B">
        <w:tc>
          <w:tcPr>
            <w:tcW w:w="1012" w:type="dxa"/>
          </w:tcPr>
          <w:p w:rsidR="00190CC3" w:rsidRPr="001C1966" w:rsidRDefault="00190CC3" w:rsidP="0029280B">
            <w:pPr>
              <w:tabs>
                <w:tab w:val="num" w:pos="426"/>
              </w:tabs>
              <w:jc w:val="both"/>
              <w:rPr>
                <w:sz w:val="18"/>
                <w:szCs w:val="18"/>
              </w:rPr>
            </w:pPr>
            <w:proofErr w:type="gramStart"/>
            <w:r w:rsidRPr="001C1966">
              <w:rPr>
                <w:sz w:val="18"/>
                <w:szCs w:val="18"/>
              </w:rPr>
              <w:t>Çal.Ekon</w:t>
            </w:r>
            <w:proofErr w:type="gramEnd"/>
            <w:r w:rsidRPr="001C1966">
              <w:rPr>
                <w:sz w:val="18"/>
                <w:szCs w:val="18"/>
              </w:rPr>
              <w:t>.</w:t>
            </w:r>
          </w:p>
        </w:tc>
        <w:tc>
          <w:tcPr>
            <w:tcW w:w="1256" w:type="dxa"/>
          </w:tcPr>
          <w:p w:rsidR="00190CC3" w:rsidRPr="001C1966" w:rsidRDefault="00190CC3" w:rsidP="0029280B">
            <w:pPr>
              <w:tabs>
                <w:tab w:val="num" w:pos="426"/>
              </w:tabs>
              <w:jc w:val="both"/>
              <w:rPr>
                <w:sz w:val="18"/>
                <w:szCs w:val="18"/>
              </w:rPr>
            </w:pPr>
            <w:r>
              <w:rPr>
                <w:sz w:val="18"/>
                <w:szCs w:val="18"/>
              </w:rPr>
              <w:t>G1103.06074</w:t>
            </w:r>
          </w:p>
        </w:tc>
        <w:tc>
          <w:tcPr>
            <w:tcW w:w="1915" w:type="dxa"/>
          </w:tcPr>
          <w:p w:rsidR="00190CC3" w:rsidRPr="001C1966" w:rsidRDefault="00190CC3" w:rsidP="0029280B">
            <w:pPr>
              <w:tabs>
                <w:tab w:val="num" w:pos="426"/>
              </w:tabs>
              <w:jc w:val="both"/>
              <w:rPr>
                <w:sz w:val="18"/>
                <w:szCs w:val="18"/>
              </w:rPr>
            </w:pPr>
            <w:r>
              <w:rPr>
                <w:sz w:val="18"/>
                <w:szCs w:val="18"/>
              </w:rPr>
              <w:t>Buse YÜZER</w:t>
            </w:r>
          </w:p>
        </w:tc>
        <w:tc>
          <w:tcPr>
            <w:tcW w:w="2096" w:type="dxa"/>
          </w:tcPr>
          <w:p w:rsidR="00190CC3" w:rsidRPr="001C1966" w:rsidRDefault="00190CC3" w:rsidP="0029280B">
            <w:pPr>
              <w:tabs>
                <w:tab w:val="num" w:pos="426"/>
              </w:tabs>
              <w:jc w:val="both"/>
              <w:rPr>
                <w:sz w:val="18"/>
                <w:szCs w:val="18"/>
              </w:rPr>
            </w:pPr>
            <w:r>
              <w:rPr>
                <w:sz w:val="18"/>
                <w:szCs w:val="18"/>
              </w:rPr>
              <w:t xml:space="preserve">İstatistik </w:t>
            </w:r>
          </w:p>
        </w:tc>
        <w:tc>
          <w:tcPr>
            <w:tcW w:w="687" w:type="dxa"/>
          </w:tcPr>
          <w:p w:rsidR="00190CC3" w:rsidRPr="001C1966" w:rsidRDefault="00190CC3" w:rsidP="0029280B">
            <w:pPr>
              <w:tabs>
                <w:tab w:val="num" w:pos="426"/>
              </w:tabs>
              <w:jc w:val="both"/>
              <w:rPr>
                <w:sz w:val="18"/>
                <w:szCs w:val="18"/>
              </w:rPr>
            </w:pPr>
            <w:r>
              <w:rPr>
                <w:sz w:val="18"/>
                <w:szCs w:val="18"/>
              </w:rPr>
              <w:t>FF</w:t>
            </w:r>
          </w:p>
        </w:tc>
        <w:tc>
          <w:tcPr>
            <w:tcW w:w="761" w:type="dxa"/>
          </w:tcPr>
          <w:p w:rsidR="00190CC3" w:rsidRPr="001C1966" w:rsidRDefault="00190CC3" w:rsidP="0029280B">
            <w:pPr>
              <w:tabs>
                <w:tab w:val="num" w:pos="426"/>
              </w:tabs>
              <w:jc w:val="both"/>
              <w:rPr>
                <w:sz w:val="18"/>
                <w:szCs w:val="18"/>
              </w:rPr>
            </w:pPr>
            <w:r>
              <w:rPr>
                <w:sz w:val="18"/>
                <w:szCs w:val="18"/>
              </w:rPr>
              <w:t>DD</w:t>
            </w:r>
          </w:p>
        </w:tc>
        <w:tc>
          <w:tcPr>
            <w:tcW w:w="2597" w:type="dxa"/>
          </w:tcPr>
          <w:p w:rsidR="00190CC3" w:rsidRPr="001C1966" w:rsidRDefault="00190CC3" w:rsidP="0029280B">
            <w:pPr>
              <w:tabs>
                <w:tab w:val="num" w:pos="426"/>
              </w:tabs>
              <w:jc w:val="both"/>
              <w:rPr>
                <w:sz w:val="18"/>
                <w:szCs w:val="18"/>
              </w:rPr>
            </w:pPr>
            <w:proofErr w:type="gramStart"/>
            <w:r>
              <w:rPr>
                <w:sz w:val="18"/>
                <w:szCs w:val="18"/>
              </w:rPr>
              <w:t>Prof.Dr.Yılmaz</w:t>
            </w:r>
            <w:proofErr w:type="gramEnd"/>
            <w:r>
              <w:rPr>
                <w:sz w:val="18"/>
                <w:szCs w:val="18"/>
              </w:rPr>
              <w:t xml:space="preserve"> ÖZKAN </w:t>
            </w:r>
          </w:p>
        </w:tc>
      </w:tr>
      <w:tr w:rsidR="00190CC3" w:rsidRPr="001C1966" w:rsidTr="0029280B">
        <w:tc>
          <w:tcPr>
            <w:tcW w:w="1012" w:type="dxa"/>
          </w:tcPr>
          <w:p w:rsidR="00190CC3" w:rsidRPr="001C1966" w:rsidRDefault="00190CC3" w:rsidP="0029280B">
            <w:pPr>
              <w:tabs>
                <w:tab w:val="num" w:pos="426"/>
              </w:tabs>
              <w:jc w:val="both"/>
              <w:rPr>
                <w:sz w:val="18"/>
                <w:szCs w:val="18"/>
              </w:rPr>
            </w:pPr>
            <w:r>
              <w:rPr>
                <w:sz w:val="18"/>
                <w:szCs w:val="18"/>
              </w:rPr>
              <w:t>Kamu Y.</w:t>
            </w:r>
          </w:p>
        </w:tc>
        <w:tc>
          <w:tcPr>
            <w:tcW w:w="1256" w:type="dxa"/>
          </w:tcPr>
          <w:p w:rsidR="00190CC3" w:rsidRPr="001C1966" w:rsidRDefault="00190CC3" w:rsidP="0029280B">
            <w:pPr>
              <w:tabs>
                <w:tab w:val="num" w:pos="426"/>
              </w:tabs>
              <w:jc w:val="both"/>
              <w:rPr>
                <w:sz w:val="18"/>
                <w:szCs w:val="18"/>
              </w:rPr>
            </w:pPr>
            <w:r>
              <w:rPr>
                <w:sz w:val="18"/>
                <w:szCs w:val="18"/>
              </w:rPr>
              <w:t>U1103.04301</w:t>
            </w:r>
          </w:p>
        </w:tc>
        <w:tc>
          <w:tcPr>
            <w:tcW w:w="1915" w:type="dxa"/>
          </w:tcPr>
          <w:p w:rsidR="00190CC3" w:rsidRPr="001C1966" w:rsidRDefault="00190CC3" w:rsidP="0029280B">
            <w:pPr>
              <w:tabs>
                <w:tab w:val="num" w:pos="426"/>
              </w:tabs>
              <w:jc w:val="both"/>
              <w:rPr>
                <w:sz w:val="18"/>
                <w:szCs w:val="18"/>
              </w:rPr>
            </w:pPr>
            <w:r>
              <w:rPr>
                <w:sz w:val="18"/>
                <w:szCs w:val="18"/>
              </w:rPr>
              <w:t xml:space="preserve">Ömer Faruk ÇEKEN </w:t>
            </w:r>
          </w:p>
        </w:tc>
        <w:tc>
          <w:tcPr>
            <w:tcW w:w="2096" w:type="dxa"/>
          </w:tcPr>
          <w:p w:rsidR="00190CC3" w:rsidRPr="001C1966" w:rsidRDefault="00190CC3" w:rsidP="0029280B">
            <w:pPr>
              <w:tabs>
                <w:tab w:val="num" w:pos="426"/>
              </w:tabs>
              <w:jc w:val="both"/>
              <w:rPr>
                <w:sz w:val="18"/>
                <w:szCs w:val="18"/>
              </w:rPr>
            </w:pPr>
            <w:r>
              <w:rPr>
                <w:sz w:val="18"/>
                <w:szCs w:val="18"/>
              </w:rPr>
              <w:t>Yönetim Bilimi</w:t>
            </w:r>
          </w:p>
        </w:tc>
        <w:tc>
          <w:tcPr>
            <w:tcW w:w="687" w:type="dxa"/>
          </w:tcPr>
          <w:p w:rsidR="00190CC3" w:rsidRPr="001C1966" w:rsidRDefault="00190CC3" w:rsidP="0029280B">
            <w:pPr>
              <w:tabs>
                <w:tab w:val="num" w:pos="426"/>
              </w:tabs>
              <w:jc w:val="both"/>
              <w:rPr>
                <w:sz w:val="18"/>
                <w:szCs w:val="18"/>
              </w:rPr>
            </w:pPr>
            <w:r>
              <w:rPr>
                <w:sz w:val="18"/>
                <w:szCs w:val="18"/>
              </w:rPr>
              <w:t>DD</w:t>
            </w:r>
          </w:p>
        </w:tc>
        <w:tc>
          <w:tcPr>
            <w:tcW w:w="761" w:type="dxa"/>
          </w:tcPr>
          <w:p w:rsidR="00190CC3" w:rsidRPr="001C1966" w:rsidRDefault="00190CC3" w:rsidP="0029280B">
            <w:pPr>
              <w:tabs>
                <w:tab w:val="num" w:pos="426"/>
              </w:tabs>
              <w:jc w:val="both"/>
              <w:rPr>
                <w:sz w:val="18"/>
                <w:szCs w:val="18"/>
              </w:rPr>
            </w:pPr>
            <w:r>
              <w:rPr>
                <w:sz w:val="18"/>
                <w:szCs w:val="18"/>
              </w:rPr>
              <w:t>FF</w:t>
            </w:r>
          </w:p>
        </w:tc>
        <w:tc>
          <w:tcPr>
            <w:tcW w:w="2597" w:type="dxa"/>
          </w:tcPr>
          <w:p w:rsidR="00190CC3" w:rsidRPr="001C1966" w:rsidRDefault="00190CC3" w:rsidP="0029280B">
            <w:pPr>
              <w:tabs>
                <w:tab w:val="num" w:pos="426"/>
              </w:tabs>
              <w:jc w:val="both"/>
              <w:rPr>
                <w:sz w:val="18"/>
                <w:szCs w:val="18"/>
              </w:rPr>
            </w:pPr>
            <w:proofErr w:type="spellStart"/>
            <w:proofErr w:type="gramStart"/>
            <w:r>
              <w:rPr>
                <w:sz w:val="18"/>
                <w:szCs w:val="18"/>
              </w:rPr>
              <w:t>Prof.Dr.Musa</w:t>
            </w:r>
            <w:proofErr w:type="spellEnd"/>
            <w:proofErr w:type="gramEnd"/>
            <w:r>
              <w:rPr>
                <w:sz w:val="18"/>
                <w:szCs w:val="18"/>
              </w:rPr>
              <w:t xml:space="preserve"> EKEN </w:t>
            </w:r>
          </w:p>
        </w:tc>
      </w:tr>
      <w:tr w:rsidR="00190CC3" w:rsidRPr="001C1966" w:rsidTr="0029280B">
        <w:tc>
          <w:tcPr>
            <w:tcW w:w="1012" w:type="dxa"/>
          </w:tcPr>
          <w:p w:rsidR="00190CC3" w:rsidRDefault="00190CC3" w:rsidP="0029280B">
            <w:pPr>
              <w:tabs>
                <w:tab w:val="num" w:pos="426"/>
              </w:tabs>
              <w:jc w:val="both"/>
              <w:rPr>
                <w:sz w:val="18"/>
                <w:szCs w:val="18"/>
              </w:rPr>
            </w:pPr>
            <w:r>
              <w:rPr>
                <w:sz w:val="18"/>
                <w:szCs w:val="18"/>
              </w:rPr>
              <w:t>Ulus. İlişk.</w:t>
            </w:r>
          </w:p>
        </w:tc>
        <w:tc>
          <w:tcPr>
            <w:tcW w:w="1256" w:type="dxa"/>
          </w:tcPr>
          <w:p w:rsidR="00190CC3" w:rsidRDefault="00190CC3" w:rsidP="0029280B">
            <w:pPr>
              <w:tabs>
                <w:tab w:val="num" w:pos="426"/>
              </w:tabs>
              <w:jc w:val="both"/>
              <w:rPr>
                <w:sz w:val="18"/>
                <w:szCs w:val="18"/>
              </w:rPr>
            </w:pPr>
            <w:r>
              <w:rPr>
                <w:sz w:val="18"/>
                <w:szCs w:val="18"/>
              </w:rPr>
              <w:t>0903.08064</w:t>
            </w:r>
          </w:p>
        </w:tc>
        <w:tc>
          <w:tcPr>
            <w:tcW w:w="1915" w:type="dxa"/>
          </w:tcPr>
          <w:p w:rsidR="00190CC3" w:rsidRDefault="00190CC3" w:rsidP="0029280B">
            <w:pPr>
              <w:tabs>
                <w:tab w:val="num" w:pos="426"/>
              </w:tabs>
              <w:jc w:val="both"/>
              <w:rPr>
                <w:sz w:val="18"/>
                <w:szCs w:val="18"/>
              </w:rPr>
            </w:pPr>
            <w:r>
              <w:rPr>
                <w:sz w:val="18"/>
                <w:szCs w:val="18"/>
              </w:rPr>
              <w:t>Fehmi AKARSLAN</w:t>
            </w:r>
          </w:p>
        </w:tc>
        <w:tc>
          <w:tcPr>
            <w:tcW w:w="2096" w:type="dxa"/>
          </w:tcPr>
          <w:p w:rsidR="00190CC3" w:rsidRDefault="00190CC3" w:rsidP="0029280B">
            <w:pPr>
              <w:tabs>
                <w:tab w:val="num" w:pos="426"/>
              </w:tabs>
              <w:jc w:val="both"/>
              <w:rPr>
                <w:sz w:val="18"/>
                <w:szCs w:val="18"/>
              </w:rPr>
            </w:pPr>
            <w:r>
              <w:rPr>
                <w:sz w:val="18"/>
                <w:szCs w:val="18"/>
              </w:rPr>
              <w:t>Almanca I</w:t>
            </w:r>
          </w:p>
        </w:tc>
        <w:tc>
          <w:tcPr>
            <w:tcW w:w="687" w:type="dxa"/>
          </w:tcPr>
          <w:p w:rsidR="00190CC3" w:rsidRDefault="00190CC3" w:rsidP="0029280B">
            <w:pPr>
              <w:tabs>
                <w:tab w:val="num" w:pos="426"/>
              </w:tabs>
              <w:jc w:val="both"/>
              <w:rPr>
                <w:sz w:val="18"/>
                <w:szCs w:val="18"/>
              </w:rPr>
            </w:pPr>
            <w:r>
              <w:rPr>
                <w:sz w:val="18"/>
                <w:szCs w:val="18"/>
              </w:rPr>
              <w:t>DD</w:t>
            </w:r>
          </w:p>
        </w:tc>
        <w:tc>
          <w:tcPr>
            <w:tcW w:w="761" w:type="dxa"/>
          </w:tcPr>
          <w:p w:rsidR="00190CC3" w:rsidRDefault="00190CC3" w:rsidP="0029280B">
            <w:pPr>
              <w:tabs>
                <w:tab w:val="num" w:pos="426"/>
              </w:tabs>
              <w:jc w:val="both"/>
              <w:rPr>
                <w:sz w:val="18"/>
                <w:szCs w:val="18"/>
              </w:rPr>
            </w:pPr>
            <w:r>
              <w:rPr>
                <w:sz w:val="18"/>
                <w:szCs w:val="18"/>
              </w:rPr>
              <w:t>FF</w:t>
            </w:r>
          </w:p>
        </w:tc>
        <w:tc>
          <w:tcPr>
            <w:tcW w:w="2597" w:type="dxa"/>
          </w:tcPr>
          <w:p w:rsidR="00190CC3" w:rsidRDefault="00190CC3" w:rsidP="0029280B">
            <w:pPr>
              <w:tabs>
                <w:tab w:val="num" w:pos="426"/>
              </w:tabs>
              <w:jc w:val="both"/>
              <w:rPr>
                <w:sz w:val="18"/>
                <w:szCs w:val="18"/>
              </w:rPr>
            </w:pPr>
            <w:proofErr w:type="spellStart"/>
            <w:proofErr w:type="gramStart"/>
            <w:r>
              <w:rPr>
                <w:sz w:val="18"/>
                <w:szCs w:val="18"/>
              </w:rPr>
              <w:t>Okt.M.Sami</w:t>
            </w:r>
            <w:proofErr w:type="spellEnd"/>
            <w:proofErr w:type="gramEnd"/>
            <w:r>
              <w:rPr>
                <w:sz w:val="18"/>
                <w:szCs w:val="18"/>
              </w:rPr>
              <w:t xml:space="preserve"> TÜRK</w:t>
            </w:r>
          </w:p>
        </w:tc>
      </w:tr>
      <w:tr w:rsidR="00190CC3" w:rsidRPr="001C1966" w:rsidTr="0029280B">
        <w:tc>
          <w:tcPr>
            <w:tcW w:w="1012" w:type="dxa"/>
          </w:tcPr>
          <w:p w:rsidR="00190CC3" w:rsidRDefault="00190CC3" w:rsidP="0029280B">
            <w:pPr>
              <w:tabs>
                <w:tab w:val="num" w:pos="426"/>
              </w:tabs>
              <w:jc w:val="both"/>
              <w:rPr>
                <w:sz w:val="18"/>
                <w:szCs w:val="18"/>
              </w:rPr>
            </w:pPr>
            <w:r>
              <w:rPr>
                <w:sz w:val="18"/>
                <w:szCs w:val="18"/>
              </w:rPr>
              <w:t xml:space="preserve">İktisat </w:t>
            </w:r>
          </w:p>
        </w:tc>
        <w:tc>
          <w:tcPr>
            <w:tcW w:w="1256" w:type="dxa"/>
          </w:tcPr>
          <w:p w:rsidR="00190CC3" w:rsidRDefault="00190CC3" w:rsidP="0029280B">
            <w:pPr>
              <w:tabs>
                <w:tab w:val="num" w:pos="426"/>
              </w:tabs>
              <w:jc w:val="both"/>
              <w:rPr>
                <w:sz w:val="18"/>
                <w:szCs w:val="18"/>
              </w:rPr>
            </w:pPr>
            <w:r>
              <w:rPr>
                <w:sz w:val="18"/>
                <w:szCs w:val="18"/>
              </w:rPr>
              <w:t>1103.02057</w:t>
            </w:r>
          </w:p>
        </w:tc>
        <w:tc>
          <w:tcPr>
            <w:tcW w:w="1915" w:type="dxa"/>
          </w:tcPr>
          <w:p w:rsidR="00190CC3" w:rsidRDefault="00190CC3" w:rsidP="0029280B">
            <w:pPr>
              <w:tabs>
                <w:tab w:val="num" w:pos="426"/>
              </w:tabs>
              <w:jc w:val="both"/>
              <w:rPr>
                <w:sz w:val="18"/>
                <w:szCs w:val="18"/>
              </w:rPr>
            </w:pPr>
            <w:proofErr w:type="spellStart"/>
            <w:r>
              <w:rPr>
                <w:sz w:val="18"/>
                <w:szCs w:val="18"/>
              </w:rPr>
              <w:t>Davur</w:t>
            </w:r>
            <w:proofErr w:type="spellEnd"/>
            <w:r>
              <w:rPr>
                <w:sz w:val="18"/>
                <w:szCs w:val="18"/>
              </w:rPr>
              <w:t xml:space="preserve"> ASAR</w:t>
            </w:r>
          </w:p>
        </w:tc>
        <w:tc>
          <w:tcPr>
            <w:tcW w:w="2096" w:type="dxa"/>
          </w:tcPr>
          <w:p w:rsidR="00190CC3" w:rsidRDefault="00190CC3" w:rsidP="0029280B">
            <w:pPr>
              <w:tabs>
                <w:tab w:val="num" w:pos="426"/>
              </w:tabs>
              <w:jc w:val="both"/>
              <w:rPr>
                <w:sz w:val="18"/>
                <w:szCs w:val="18"/>
              </w:rPr>
            </w:pPr>
            <w:proofErr w:type="spellStart"/>
            <w:proofErr w:type="gramStart"/>
            <w:r>
              <w:rPr>
                <w:sz w:val="18"/>
                <w:szCs w:val="18"/>
              </w:rPr>
              <w:t>Mat.İkt</w:t>
            </w:r>
            <w:proofErr w:type="spellEnd"/>
            <w:proofErr w:type="gramEnd"/>
            <w:r>
              <w:rPr>
                <w:sz w:val="18"/>
                <w:szCs w:val="18"/>
              </w:rPr>
              <w:t xml:space="preserve">. </w:t>
            </w:r>
            <w:proofErr w:type="gramStart"/>
            <w:r>
              <w:rPr>
                <w:sz w:val="18"/>
                <w:szCs w:val="18"/>
              </w:rPr>
              <w:t>ve</w:t>
            </w:r>
            <w:proofErr w:type="gramEnd"/>
            <w:r>
              <w:rPr>
                <w:sz w:val="18"/>
                <w:szCs w:val="18"/>
              </w:rPr>
              <w:t xml:space="preserve"> Fark </w:t>
            </w:r>
            <w:proofErr w:type="spellStart"/>
            <w:r>
              <w:rPr>
                <w:sz w:val="18"/>
                <w:szCs w:val="18"/>
              </w:rPr>
              <w:t>Denkl</w:t>
            </w:r>
            <w:proofErr w:type="spellEnd"/>
            <w:r>
              <w:rPr>
                <w:sz w:val="18"/>
                <w:szCs w:val="18"/>
              </w:rPr>
              <w:t>.</w:t>
            </w:r>
          </w:p>
        </w:tc>
        <w:tc>
          <w:tcPr>
            <w:tcW w:w="687" w:type="dxa"/>
          </w:tcPr>
          <w:p w:rsidR="00190CC3" w:rsidRDefault="00190CC3" w:rsidP="0029280B">
            <w:pPr>
              <w:tabs>
                <w:tab w:val="num" w:pos="426"/>
              </w:tabs>
              <w:jc w:val="both"/>
              <w:rPr>
                <w:sz w:val="18"/>
                <w:szCs w:val="18"/>
              </w:rPr>
            </w:pPr>
            <w:r>
              <w:rPr>
                <w:sz w:val="18"/>
                <w:szCs w:val="18"/>
              </w:rPr>
              <w:t>FF</w:t>
            </w:r>
          </w:p>
        </w:tc>
        <w:tc>
          <w:tcPr>
            <w:tcW w:w="761" w:type="dxa"/>
          </w:tcPr>
          <w:p w:rsidR="00190CC3" w:rsidRDefault="00190CC3" w:rsidP="0029280B">
            <w:pPr>
              <w:tabs>
                <w:tab w:val="num" w:pos="426"/>
              </w:tabs>
              <w:jc w:val="both"/>
              <w:rPr>
                <w:sz w:val="18"/>
                <w:szCs w:val="18"/>
              </w:rPr>
            </w:pPr>
            <w:r>
              <w:rPr>
                <w:sz w:val="18"/>
                <w:szCs w:val="18"/>
              </w:rPr>
              <w:t>DD</w:t>
            </w:r>
          </w:p>
        </w:tc>
        <w:tc>
          <w:tcPr>
            <w:tcW w:w="2597" w:type="dxa"/>
          </w:tcPr>
          <w:p w:rsidR="00190CC3" w:rsidRDefault="00190CC3" w:rsidP="0029280B">
            <w:pPr>
              <w:tabs>
                <w:tab w:val="num" w:pos="426"/>
              </w:tabs>
              <w:jc w:val="both"/>
              <w:rPr>
                <w:sz w:val="18"/>
                <w:szCs w:val="18"/>
              </w:rPr>
            </w:pPr>
            <w:proofErr w:type="gramStart"/>
            <w:r>
              <w:rPr>
                <w:sz w:val="18"/>
                <w:szCs w:val="18"/>
              </w:rPr>
              <w:t>Yrd.Doç.Dr</w:t>
            </w:r>
            <w:proofErr w:type="gramEnd"/>
            <w:r>
              <w:rPr>
                <w:sz w:val="18"/>
                <w:szCs w:val="18"/>
              </w:rPr>
              <w:t>.Ali KABASAKAL</w:t>
            </w:r>
          </w:p>
        </w:tc>
      </w:tr>
    </w:tbl>
    <w:p w:rsidR="00190CC3" w:rsidRPr="001C1966" w:rsidRDefault="00190CC3" w:rsidP="00190CC3">
      <w:pPr>
        <w:tabs>
          <w:tab w:val="num" w:pos="426"/>
        </w:tabs>
        <w:jc w:val="both"/>
        <w:rPr>
          <w:i/>
          <w:iCs/>
          <w:sz w:val="18"/>
          <w:szCs w:val="18"/>
        </w:rPr>
      </w:pPr>
    </w:p>
    <w:p w:rsidR="00190CC3" w:rsidRPr="001C1966" w:rsidRDefault="00190CC3" w:rsidP="00190CC3">
      <w:pPr>
        <w:tabs>
          <w:tab w:val="num" w:pos="426"/>
        </w:tabs>
        <w:jc w:val="both"/>
        <w:rPr>
          <w:i/>
          <w:iCs/>
          <w:sz w:val="22"/>
          <w:szCs w:val="22"/>
        </w:rPr>
      </w:pPr>
      <w:r w:rsidRPr="001C1966">
        <w:rPr>
          <w:i/>
          <w:iCs/>
          <w:sz w:val="22"/>
          <w:szCs w:val="22"/>
        </w:rPr>
        <w:t xml:space="preserve">*  </w:t>
      </w:r>
      <w:r>
        <w:rPr>
          <w:i/>
          <w:iCs/>
          <w:sz w:val="22"/>
          <w:szCs w:val="22"/>
        </w:rPr>
        <w:t xml:space="preserve">Buse YÜZER isimli öğrencinin </w:t>
      </w:r>
      <w:r w:rsidRPr="001C1966">
        <w:rPr>
          <w:i/>
          <w:iCs/>
          <w:sz w:val="22"/>
          <w:szCs w:val="22"/>
        </w:rPr>
        <w:t xml:space="preserve">sehven “0” olarak girilen </w:t>
      </w:r>
      <w:r>
        <w:rPr>
          <w:i/>
          <w:iCs/>
          <w:sz w:val="22"/>
          <w:szCs w:val="22"/>
        </w:rPr>
        <w:t>ödev notunun</w:t>
      </w:r>
      <w:r w:rsidRPr="001C1966">
        <w:rPr>
          <w:i/>
          <w:iCs/>
          <w:sz w:val="22"/>
          <w:szCs w:val="22"/>
        </w:rPr>
        <w:t xml:space="preserve"> </w:t>
      </w:r>
      <w:r>
        <w:rPr>
          <w:i/>
          <w:iCs/>
          <w:sz w:val="22"/>
          <w:szCs w:val="22"/>
        </w:rPr>
        <w:t xml:space="preserve">“60” olarak </w:t>
      </w:r>
      <w:r w:rsidRPr="001C1966">
        <w:rPr>
          <w:i/>
          <w:iCs/>
          <w:sz w:val="22"/>
          <w:szCs w:val="22"/>
        </w:rPr>
        <w:t xml:space="preserve">sisteme girilmesi sonucu değişen başarı </w:t>
      </w:r>
      <w:r>
        <w:rPr>
          <w:i/>
          <w:iCs/>
          <w:sz w:val="22"/>
          <w:szCs w:val="22"/>
        </w:rPr>
        <w:t>notudur.</w:t>
      </w:r>
    </w:p>
    <w:p w:rsidR="00190CC3" w:rsidRPr="001C1966" w:rsidRDefault="00190CC3" w:rsidP="00190CC3">
      <w:pPr>
        <w:tabs>
          <w:tab w:val="num" w:pos="426"/>
        </w:tabs>
        <w:jc w:val="both"/>
        <w:rPr>
          <w:i/>
          <w:iCs/>
          <w:sz w:val="18"/>
          <w:szCs w:val="18"/>
        </w:rPr>
      </w:pPr>
    </w:p>
    <w:p w:rsidR="00190CC3" w:rsidRPr="001C1966" w:rsidRDefault="00190CC3" w:rsidP="00190CC3">
      <w:pPr>
        <w:jc w:val="both"/>
      </w:pPr>
      <w:r w:rsidRPr="001C1966">
        <w:rPr>
          <w:iCs/>
        </w:rPr>
        <w:t>Tabloda adı geçen öğrencilerin ilgili derslere ilişkin not düzeltme taleplerine karşı öğretim üyelerinden gelen cevabi yazılarda belirtilen düzeltilmiş notların yürürlüğe konmasına oybirliği ile karar verildi</w:t>
      </w:r>
    </w:p>
    <w:p w:rsidR="00190CC3" w:rsidRDefault="00190CC3" w:rsidP="00190CC3">
      <w:pPr>
        <w:jc w:val="both"/>
      </w:pPr>
    </w:p>
    <w:p w:rsidR="00190CC3" w:rsidRDefault="00190CC3" w:rsidP="00190CC3">
      <w:pPr>
        <w:jc w:val="both"/>
      </w:pPr>
      <w:r w:rsidRPr="009233D0">
        <w:rPr>
          <w:b/>
        </w:rPr>
        <w:t xml:space="preserve">4- </w:t>
      </w:r>
      <w:r>
        <w:t xml:space="preserve">Fakültemiz İktisat Bölümü öğretim üyesi </w:t>
      </w:r>
      <w:proofErr w:type="gramStart"/>
      <w:r>
        <w:t>Yrd.Doç.Dr</w:t>
      </w:r>
      <w:proofErr w:type="gramEnd"/>
      <w:r>
        <w:t xml:space="preserve">.Recep ULUSOY’un 01 Şubat-30 Nisan 2013 tarihleri arasında İngiltere’de görevlendirilmesi talebi ile ilgili Bölüm Başkanlığının yazısı okundu. </w:t>
      </w:r>
    </w:p>
    <w:p w:rsidR="00190CC3" w:rsidRDefault="00190CC3" w:rsidP="00190CC3"/>
    <w:p w:rsidR="00190CC3" w:rsidRDefault="00190CC3" w:rsidP="00190CC3">
      <w:pPr>
        <w:tabs>
          <w:tab w:val="left" w:pos="2835"/>
        </w:tabs>
        <w:jc w:val="both"/>
      </w:pPr>
      <w:r>
        <w:t>Yapılan görüşmelerden sonra;</w:t>
      </w:r>
      <w:r w:rsidRPr="00B872C5">
        <w:t xml:space="preserve"> </w:t>
      </w:r>
      <w:r w:rsidRPr="0098471E">
        <w:rPr>
          <w:u w:val="single"/>
        </w:rPr>
        <w:t>Bölüm Başkanlığının olumsuz görüşü dikkate alınarak</w:t>
      </w:r>
      <w:r w:rsidRPr="0098471E">
        <w:t>;</w:t>
      </w:r>
      <w:r>
        <w:t xml:space="preserve"> İktisat Bölümü öğretim üyesi </w:t>
      </w:r>
      <w:proofErr w:type="gramStart"/>
      <w:r>
        <w:t>Yrd.Doç.Dr</w:t>
      </w:r>
      <w:proofErr w:type="gramEnd"/>
      <w:r>
        <w:t xml:space="preserve">.Recep ULUSOY’un 01 Şubat-30 Nisan 2013 tarihleri arasında </w:t>
      </w:r>
      <w:r>
        <w:rPr>
          <w:b/>
          <w:i/>
        </w:rPr>
        <w:t xml:space="preserve">Osmanlı-İngiltere Ekonomik İlişkileri ve Sosyal Kalkınma Programları konularında </w:t>
      </w:r>
      <w:r w:rsidRPr="00834197">
        <w:t>araştırma yapmak üzere</w:t>
      </w:r>
      <w:r>
        <w:rPr>
          <w:b/>
          <w:i/>
        </w:rPr>
        <w:t xml:space="preserve"> </w:t>
      </w:r>
      <w:r>
        <w:t xml:space="preserve"> </w:t>
      </w:r>
      <w:r>
        <w:rPr>
          <w:b/>
          <w:i/>
        </w:rPr>
        <w:t xml:space="preserve">University of </w:t>
      </w:r>
      <w:proofErr w:type="spellStart"/>
      <w:r>
        <w:rPr>
          <w:b/>
          <w:i/>
        </w:rPr>
        <w:t>London’da</w:t>
      </w:r>
      <w:proofErr w:type="spellEnd"/>
      <w:r>
        <w:rPr>
          <w:b/>
          <w:i/>
        </w:rPr>
        <w:t xml:space="preserve">  </w:t>
      </w:r>
      <w:r w:rsidRPr="009F41E3">
        <w:t>2547 sayılı Yükseköğretim Kanunu’nun 39. maddesi ile Yurtiçinde ve Yurtdışında Görevlendirmelerde Uyulacak Esaslara İlişkin Yönetmeliğin 2 nci maddesinin a) fıkrası uyarınca</w:t>
      </w:r>
      <w:r>
        <w:t xml:space="preserve"> </w:t>
      </w:r>
      <w:r w:rsidRPr="00834197">
        <w:rPr>
          <w:b/>
          <w:i/>
        </w:rPr>
        <w:t>yolluksuz-yevmiyesiz, maaşsız-izinli</w:t>
      </w:r>
      <w:r>
        <w:t xml:space="preserve"> olarak görevlendirilmesinin </w:t>
      </w:r>
      <w:r w:rsidRPr="0098471E">
        <w:rPr>
          <w:b/>
        </w:rPr>
        <w:t>uygun olmadığına</w:t>
      </w:r>
      <w:r>
        <w:rPr>
          <w:b/>
        </w:rPr>
        <w:t xml:space="preserve"> </w:t>
      </w:r>
      <w:r w:rsidRPr="00592F84">
        <w:t xml:space="preserve">( </w:t>
      </w:r>
      <w:r w:rsidRPr="00FA7AEC">
        <w:rPr>
          <w:i/>
        </w:rPr>
        <w:t>İki FYK üyesinin; adı geçen öğretim üyesinin Rektörlüğün belirlediği politikalar yönünde ve her şeye rağmen bir fedakarlık olduğu görüşüyle uygun oldu gerekçesi ile karşı çıkmalarına rağmen</w:t>
      </w:r>
      <w:r>
        <w:t>)</w:t>
      </w:r>
      <w:r>
        <w:rPr>
          <w:b/>
        </w:rPr>
        <w:t xml:space="preserve"> </w:t>
      </w:r>
      <w:r>
        <w:t xml:space="preserve"> oyçokluğu ile karar verildi. </w:t>
      </w:r>
    </w:p>
    <w:p w:rsidR="00190CC3" w:rsidRDefault="00190CC3" w:rsidP="00190CC3"/>
    <w:p w:rsidR="00190CC3" w:rsidRPr="001B7C4D" w:rsidRDefault="00190CC3" w:rsidP="00190CC3">
      <w:pPr>
        <w:jc w:val="both"/>
      </w:pPr>
      <w:r>
        <w:rPr>
          <w:b/>
        </w:rPr>
        <w:t>5</w:t>
      </w:r>
      <w:r w:rsidRPr="00834197">
        <w:rPr>
          <w:b/>
        </w:rPr>
        <w:t xml:space="preserve">- </w:t>
      </w:r>
      <w:r w:rsidRPr="001B7C4D">
        <w:t>Fakültemizden ayrılan öğrenci</w:t>
      </w:r>
      <w:r>
        <w:t>ler</w:t>
      </w:r>
      <w:r w:rsidRPr="001B7C4D">
        <w:t xml:space="preserve">in kaydının silinmesi ile ilgili Rektörlük Öğrenci İşleri Dairesi Başkanlığı’nın </w:t>
      </w:r>
      <w:r>
        <w:t>yazıları</w:t>
      </w:r>
      <w:r w:rsidRPr="001B7C4D">
        <w:t xml:space="preserve"> okundu. </w:t>
      </w:r>
    </w:p>
    <w:p w:rsidR="00190CC3" w:rsidRPr="001B7C4D" w:rsidRDefault="00190CC3" w:rsidP="00190CC3">
      <w:pPr>
        <w:jc w:val="both"/>
      </w:pPr>
    </w:p>
    <w:p w:rsidR="00190CC3" w:rsidRPr="001B7C4D" w:rsidRDefault="00190CC3" w:rsidP="00190CC3">
      <w:pPr>
        <w:jc w:val="both"/>
      </w:pPr>
      <w:r w:rsidRPr="001B7C4D">
        <w:t>Yapılan görüşmelerden sonra; Fakültemizden ayrılan aşağıda isim ve ayrılma sebebi yazılı Fakültemiz öğrenci</w:t>
      </w:r>
      <w:r>
        <w:t>ler</w:t>
      </w:r>
      <w:r w:rsidRPr="001B7C4D">
        <w:t>inin kaydının silinmesine oybirliği ile karar verildi.</w:t>
      </w:r>
    </w:p>
    <w:p w:rsidR="00190CC3" w:rsidRPr="001B7C4D" w:rsidRDefault="00190CC3" w:rsidP="00190CC3">
      <w:pPr>
        <w:spacing w:line="228" w:lineRule="auto"/>
        <w:jc w:val="both"/>
        <w:rPr>
          <w:b/>
          <w:bCs/>
        </w:rPr>
      </w:pPr>
    </w:p>
    <w:tbl>
      <w:tblPr>
        <w:tblW w:w="7408"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530"/>
        <w:gridCol w:w="1456"/>
        <w:gridCol w:w="2043"/>
      </w:tblGrid>
      <w:tr w:rsidR="00190CC3" w:rsidRPr="001B7C4D" w:rsidTr="0029280B">
        <w:trPr>
          <w:jc w:val="center"/>
        </w:trPr>
        <w:tc>
          <w:tcPr>
            <w:tcW w:w="2379" w:type="dxa"/>
          </w:tcPr>
          <w:p w:rsidR="00190CC3" w:rsidRPr="001B7C4D" w:rsidRDefault="00190CC3" w:rsidP="0029280B">
            <w:pPr>
              <w:spacing w:line="216" w:lineRule="auto"/>
              <w:jc w:val="both"/>
              <w:rPr>
                <w:b/>
                <w:bCs/>
              </w:rPr>
            </w:pPr>
            <w:r w:rsidRPr="001B7C4D">
              <w:rPr>
                <w:b/>
                <w:bCs/>
              </w:rPr>
              <w:t xml:space="preserve">Adı Soyadı </w:t>
            </w:r>
          </w:p>
        </w:tc>
        <w:tc>
          <w:tcPr>
            <w:tcW w:w="1530" w:type="dxa"/>
          </w:tcPr>
          <w:p w:rsidR="00190CC3" w:rsidRPr="001B7C4D" w:rsidRDefault="00190CC3" w:rsidP="0029280B">
            <w:pPr>
              <w:spacing w:line="216" w:lineRule="auto"/>
              <w:jc w:val="both"/>
              <w:rPr>
                <w:b/>
                <w:bCs/>
              </w:rPr>
            </w:pPr>
            <w:r w:rsidRPr="001B7C4D">
              <w:rPr>
                <w:b/>
                <w:bCs/>
              </w:rPr>
              <w:t xml:space="preserve">Numarası </w:t>
            </w:r>
          </w:p>
        </w:tc>
        <w:tc>
          <w:tcPr>
            <w:tcW w:w="1456" w:type="dxa"/>
          </w:tcPr>
          <w:p w:rsidR="00190CC3" w:rsidRPr="001B7C4D" w:rsidRDefault="00190CC3" w:rsidP="0029280B">
            <w:pPr>
              <w:spacing w:line="216" w:lineRule="auto"/>
              <w:jc w:val="both"/>
              <w:rPr>
                <w:b/>
                <w:bCs/>
              </w:rPr>
            </w:pPr>
            <w:r w:rsidRPr="001B7C4D">
              <w:rPr>
                <w:b/>
                <w:bCs/>
              </w:rPr>
              <w:t xml:space="preserve"> Bölümü</w:t>
            </w:r>
          </w:p>
        </w:tc>
        <w:tc>
          <w:tcPr>
            <w:tcW w:w="2043" w:type="dxa"/>
          </w:tcPr>
          <w:p w:rsidR="00190CC3" w:rsidRPr="001B7C4D" w:rsidRDefault="00190CC3" w:rsidP="0029280B">
            <w:pPr>
              <w:spacing w:line="216" w:lineRule="auto"/>
              <w:jc w:val="both"/>
              <w:rPr>
                <w:b/>
                <w:bCs/>
              </w:rPr>
            </w:pPr>
            <w:r w:rsidRPr="001B7C4D">
              <w:rPr>
                <w:b/>
                <w:bCs/>
              </w:rPr>
              <w:t>İlişik Kes. Sebebi</w:t>
            </w:r>
          </w:p>
        </w:tc>
      </w:tr>
      <w:tr w:rsidR="00190CC3" w:rsidRPr="001B7C4D" w:rsidTr="0029280B">
        <w:trPr>
          <w:jc w:val="center"/>
        </w:trPr>
        <w:tc>
          <w:tcPr>
            <w:tcW w:w="2379" w:type="dxa"/>
          </w:tcPr>
          <w:p w:rsidR="00190CC3" w:rsidRPr="001B7C4D" w:rsidRDefault="00190CC3" w:rsidP="0029280B">
            <w:pPr>
              <w:spacing w:line="216" w:lineRule="auto"/>
              <w:jc w:val="both"/>
            </w:pPr>
            <w:r>
              <w:t>Yücel GÜLTEPE</w:t>
            </w:r>
          </w:p>
        </w:tc>
        <w:tc>
          <w:tcPr>
            <w:tcW w:w="1530" w:type="dxa"/>
          </w:tcPr>
          <w:p w:rsidR="00190CC3" w:rsidRPr="001B7C4D" w:rsidRDefault="00190CC3" w:rsidP="0029280B">
            <w:pPr>
              <w:spacing w:line="216" w:lineRule="auto"/>
              <w:jc w:val="both"/>
            </w:pPr>
            <w:r>
              <w:t>1103.02006</w:t>
            </w:r>
          </w:p>
        </w:tc>
        <w:tc>
          <w:tcPr>
            <w:tcW w:w="1456" w:type="dxa"/>
          </w:tcPr>
          <w:p w:rsidR="00190CC3" w:rsidRPr="001B7C4D" w:rsidRDefault="00190CC3" w:rsidP="0029280B">
            <w:pPr>
              <w:spacing w:line="216" w:lineRule="auto"/>
              <w:jc w:val="both"/>
            </w:pPr>
            <w:r>
              <w:t xml:space="preserve">İktisat </w:t>
            </w:r>
          </w:p>
        </w:tc>
        <w:tc>
          <w:tcPr>
            <w:tcW w:w="2043" w:type="dxa"/>
          </w:tcPr>
          <w:p w:rsidR="00190CC3" w:rsidRPr="001B7C4D" w:rsidRDefault="00190CC3" w:rsidP="0029280B">
            <w:pPr>
              <w:spacing w:line="216" w:lineRule="auto"/>
              <w:jc w:val="both"/>
            </w:pPr>
            <w:r>
              <w:t xml:space="preserve">Kendi İsteği ile </w:t>
            </w:r>
          </w:p>
        </w:tc>
      </w:tr>
      <w:tr w:rsidR="00190CC3" w:rsidRPr="001B7C4D" w:rsidTr="0029280B">
        <w:trPr>
          <w:jc w:val="center"/>
        </w:trPr>
        <w:tc>
          <w:tcPr>
            <w:tcW w:w="2379" w:type="dxa"/>
          </w:tcPr>
          <w:p w:rsidR="00190CC3" w:rsidRDefault="00190CC3" w:rsidP="0029280B">
            <w:pPr>
              <w:spacing w:line="216" w:lineRule="auto"/>
              <w:jc w:val="both"/>
            </w:pPr>
            <w:proofErr w:type="gramStart"/>
            <w:r>
              <w:t>Adem</w:t>
            </w:r>
            <w:proofErr w:type="gramEnd"/>
            <w:r>
              <w:t xml:space="preserve"> ÇOBAN </w:t>
            </w:r>
          </w:p>
        </w:tc>
        <w:tc>
          <w:tcPr>
            <w:tcW w:w="1530" w:type="dxa"/>
          </w:tcPr>
          <w:p w:rsidR="00190CC3" w:rsidRDefault="00190CC3" w:rsidP="0029280B">
            <w:pPr>
              <w:spacing w:line="216" w:lineRule="auto"/>
              <w:jc w:val="both"/>
            </w:pPr>
            <w:r>
              <w:t>U1203.04115</w:t>
            </w:r>
          </w:p>
        </w:tc>
        <w:tc>
          <w:tcPr>
            <w:tcW w:w="1456" w:type="dxa"/>
          </w:tcPr>
          <w:p w:rsidR="00190CC3" w:rsidRDefault="00190CC3" w:rsidP="0029280B">
            <w:pPr>
              <w:spacing w:line="216" w:lineRule="auto"/>
              <w:jc w:val="both"/>
            </w:pPr>
            <w:r>
              <w:t>Kamu Yön.</w:t>
            </w:r>
          </w:p>
        </w:tc>
        <w:tc>
          <w:tcPr>
            <w:tcW w:w="2043" w:type="dxa"/>
          </w:tcPr>
          <w:p w:rsidR="00190CC3" w:rsidRDefault="00190CC3" w:rsidP="0029280B">
            <w:pPr>
              <w:spacing w:line="216" w:lineRule="auto"/>
              <w:jc w:val="both"/>
            </w:pPr>
            <w:r>
              <w:t xml:space="preserve">Kendi İsteği ile </w:t>
            </w:r>
          </w:p>
        </w:tc>
      </w:tr>
    </w:tbl>
    <w:p w:rsidR="00190CC3" w:rsidRPr="001B7C4D" w:rsidRDefault="00190CC3" w:rsidP="00190CC3"/>
    <w:p w:rsidR="00190CC3" w:rsidRDefault="00190CC3" w:rsidP="00190CC3">
      <w:pPr>
        <w:jc w:val="both"/>
      </w:pPr>
      <w:r>
        <w:rPr>
          <w:b/>
        </w:rPr>
        <w:t>6</w:t>
      </w:r>
      <w:r w:rsidRPr="00834197">
        <w:rPr>
          <w:b/>
        </w:rPr>
        <w:t xml:space="preserve">- </w:t>
      </w:r>
      <w:r w:rsidRPr="00E5784D">
        <w:t xml:space="preserve">Fakültemiz Siyaset Bilimi ve Kamu Yönetimi Bölümü öğretim elemanı </w:t>
      </w:r>
      <w:proofErr w:type="gramStart"/>
      <w:r w:rsidRPr="00E5784D">
        <w:t>Öğr.Gör</w:t>
      </w:r>
      <w:proofErr w:type="gramEnd"/>
      <w:r w:rsidRPr="00E5784D">
        <w:t xml:space="preserve">.Mustafa KÖMÜRCÜOĞLU’nun 2012-2013 öğretim yılı güz yarıyılında görevlendirildiği dersler incelendi. </w:t>
      </w:r>
    </w:p>
    <w:p w:rsidR="00190CC3" w:rsidRDefault="00190CC3" w:rsidP="00190CC3">
      <w:pPr>
        <w:jc w:val="both"/>
      </w:pPr>
    </w:p>
    <w:p w:rsidR="00190CC3" w:rsidRDefault="00190CC3" w:rsidP="00190CC3">
      <w:pPr>
        <w:jc w:val="both"/>
      </w:pPr>
      <w:r w:rsidRPr="001B7C4D">
        <w:t>Yapılan görüşmelerden sonra;</w:t>
      </w:r>
      <w:r>
        <w:t xml:space="preserve"> </w:t>
      </w:r>
      <w:r w:rsidRPr="00E5784D">
        <w:t xml:space="preserve">Siyaset Bilimi ve Kamu Yönetimi Bölümü öğretim elemanı </w:t>
      </w:r>
      <w:proofErr w:type="gramStart"/>
      <w:r w:rsidRPr="00E5784D">
        <w:t>Öğr.Gör</w:t>
      </w:r>
      <w:proofErr w:type="gramEnd"/>
      <w:r w:rsidRPr="00E5784D">
        <w:t>.Mustafa KÖMÜRCÜOĞLU’nun</w:t>
      </w:r>
      <w:r>
        <w:t xml:space="preserve"> </w:t>
      </w:r>
      <w:r w:rsidRPr="00E5784D">
        <w:t>2012-2013 öğretim yılı güz yarıyılında</w:t>
      </w:r>
      <w:r>
        <w:t xml:space="preserve"> verdiği ancak 662/9 sayılı FYK kararı ile görevlendirildiği dersler arasında sehven yer almayan </w:t>
      </w:r>
      <w:r w:rsidRPr="00E5784D">
        <w:rPr>
          <w:b/>
          <w:i/>
        </w:rPr>
        <w:t>Çal</w:t>
      </w:r>
      <w:r>
        <w:rPr>
          <w:b/>
          <w:i/>
        </w:rPr>
        <w:t>.</w:t>
      </w:r>
      <w:r w:rsidRPr="00E5784D">
        <w:rPr>
          <w:b/>
          <w:i/>
        </w:rPr>
        <w:t>Ekon</w:t>
      </w:r>
      <w:r>
        <w:rPr>
          <w:b/>
          <w:i/>
        </w:rPr>
        <w:t>.</w:t>
      </w:r>
      <w:r w:rsidRPr="00E5784D">
        <w:rPr>
          <w:b/>
          <w:i/>
        </w:rPr>
        <w:t>ve End</w:t>
      </w:r>
      <w:r>
        <w:rPr>
          <w:b/>
          <w:i/>
        </w:rPr>
        <w:t>.</w:t>
      </w:r>
      <w:r w:rsidRPr="00E5784D">
        <w:rPr>
          <w:b/>
          <w:i/>
        </w:rPr>
        <w:t xml:space="preserve"> İlişk</w:t>
      </w:r>
      <w:r>
        <w:rPr>
          <w:b/>
          <w:i/>
        </w:rPr>
        <w:t>.</w:t>
      </w:r>
      <w:r w:rsidRPr="00E5784D">
        <w:rPr>
          <w:b/>
          <w:i/>
        </w:rPr>
        <w:t xml:space="preserve"> Bölümü Karma Öğretim Hukuka Giriş</w:t>
      </w:r>
      <w:r>
        <w:t xml:space="preserve"> </w:t>
      </w:r>
      <w:r w:rsidRPr="00E5784D">
        <w:rPr>
          <w:b/>
          <w:i/>
        </w:rPr>
        <w:t>3+0</w:t>
      </w:r>
      <w:r>
        <w:t xml:space="preserve"> dersine ait ödemelerin </w:t>
      </w:r>
      <w:r w:rsidRPr="00E5784D">
        <w:rPr>
          <w:u w:val="single"/>
        </w:rPr>
        <w:t>01 Kasım 2012 tarihi itibari ile</w:t>
      </w:r>
      <w:r>
        <w:t xml:space="preserve"> güz dönemi bitimine kadar öğretim elemanının mağduriyetinin ortadan kaldırılması amacı ile yapılmasına oybirliği ile karar verildi. </w:t>
      </w:r>
    </w:p>
    <w:p w:rsidR="00190CC3" w:rsidRDefault="00190CC3" w:rsidP="00190CC3"/>
    <w:p w:rsidR="00190CC3" w:rsidRPr="00FD7AC5" w:rsidRDefault="00190CC3" w:rsidP="00190CC3">
      <w:pPr>
        <w:jc w:val="both"/>
      </w:pPr>
      <w:r>
        <w:rPr>
          <w:b/>
        </w:rPr>
        <w:t>7</w:t>
      </w:r>
      <w:r w:rsidRPr="00E5784D">
        <w:rPr>
          <w:b/>
        </w:rPr>
        <w:t xml:space="preserve">- </w:t>
      </w:r>
      <w:r w:rsidRPr="00FD7AC5">
        <w:t xml:space="preserve">Fakültemiz Uluslararası İlişkiler </w:t>
      </w:r>
      <w:r>
        <w:t xml:space="preserve">ve İktisat </w:t>
      </w:r>
      <w:r w:rsidRPr="00FD7AC5">
        <w:t xml:space="preserve">Bölümü </w:t>
      </w:r>
      <w:r>
        <w:t>öğrencilerinin</w:t>
      </w:r>
      <w:r w:rsidRPr="00FD7AC5">
        <w:t xml:space="preserve"> seçmeli ders saydırma </w:t>
      </w:r>
      <w:r>
        <w:t xml:space="preserve">ve ders sildirme </w:t>
      </w:r>
      <w:r w:rsidRPr="00FD7AC5">
        <w:t xml:space="preserve">talebi ile ilgili Bölüm Başkanlığının </w:t>
      </w:r>
      <w:r>
        <w:t xml:space="preserve">yazıları </w:t>
      </w:r>
      <w:r w:rsidRPr="00FD7AC5">
        <w:t xml:space="preserve">okundu. </w:t>
      </w:r>
    </w:p>
    <w:p w:rsidR="00190CC3" w:rsidRDefault="00190CC3" w:rsidP="00190CC3"/>
    <w:p w:rsidR="00190CC3" w:rsidRDefault="00190CC3" w:rsidP="00190CC3"/>
    <w:p w:rsidR="00190CC3" w:rsidRDefault="00190CC3" w:rsidP="00190CC3"/>
    <w:p w:rsidR="00190CC3" w:rsidRPr="003B373B" w:rsidRDefault="00190CC3" w:rsidP="00190CC3">
      <w:pPr>
        <w:keepNext/>
        <w:spacing w:before="240" w:after="60" w:line="216" w:lineRule="auto"/>
        <w:jc w:val="right"/>
        <w:outlineLvl w:val="0"/>
        <w:rPr>
          <w:b/>
          <w:bCs/>
          <w:kern w:val="32"/>
          <w:u w:val="single"/>
        </w:rPr>
      </w:pPr>
      <w:r w:rsidRPr="003B373B">
        <w:rPr>
          <w:b/>
          <w:bCs/>
          <w:kern w:val="32"/>
          <w:u w:val="single"/>
        </w:rPr>
        <w:lastRenderedPageBreak/>
        <w:t>F.Y.K/67</w:t>
      </w:r>
      <w:r>
        <w:rPr>
          <w:b/>
          <w:bCs/>
          <w:kern w:val="32"/>
          <w:u w:val="single"/>
        </w:rPr>
        <w:t>6</w:t>
      </w:r>
      <w:r w:rsidRPr="003B373B">
        <w:rPr>
          <w:b/>
          <w:bCs/>
          <w:kern w:val="32"/>
          <w:u w:val="single"/>
        </w:rPr>
        <w:t>-</w:t>
      </w:r>
      <w:r>
        <w:rPr>
          <w:b/>
          <w:bCs/>
          <w:kern w:val="32"/>
          <w:u w:val="single"/>
        </w:rPr>
        <w:t>3</w:t>
      </w:r>
    </w:p>
    <w:p w:rsidR="00190CC3" w:rsidRPr="003B373B" w:rsidRDefault="00190CC3" w:rsidP="00190CC3">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Pr>
          <w:b/>
          <w:bCs/>
        </w:rPr>
        <w:t>09/01</w:t>
      </w:r>
      <w:r w:rsidRPr="003B373B">
        <w:rPr>
          <w:b/>
          <w:bCs/>
        </w:rPr>
        <w:t>/201</w:t>
      </w:r>
      <w:r>
        <w:rPr>
          <w:b/>
          <w:bCs/>
        </w:rPr>
        <w:t>3</w:t>
      </w:r>
    </w:p>
    <w:p w:rsidR="00190CC3" w:rsidRPr="00FD7AC5" w:rsidRDefault="00190CC3" w:rsidP="00190CC3"/>
    <w:p w:rsidR="00190CC3" w:rsidRDefault="00190CC3" w:rsidP="00190CC3">
      <w:pPr>
        <w:jc w:val="both"/>
      </w:pPr>
      <w:r w:rsidRPr="00FD7AC5">
        <w:t xml:space="preserve">Yapılan görüşmelerden sonra; </w:t>
      </w:r>
    </w:p>
    <w:p w:rsidR="00190CC3" w:rsidRDefault="00190CC3" w:rsidP="00190CC3">
      <w:pPr>
        <w:jc w:val="both"/>
      </w:pPr>
    </w:p>
    <w:p w:rsidR="00190CC3" w:rsidRPr="00FD7AC5" w:rsidRDefault="00190CC3" w:rsidP="00190CC3">
      <w:pPr>
        <w:ind w:left="709" w:hanging="1"/>
        <w:jc w:val="both"/>
      </w:pPr>
      <w:r>
        <w:t xml:space="preserve">- </w:t>
      </w:r>
      <w:r w:rsidRPr="00FD7AC5">
        <w:t>Uluslararası İlişkiler Bölümü</w:t>
      </w:r>
      <w:r>
        <w:t xml:space="preserve"> aşağıda bilgileri yer alan</w:t>
      </w:r>
      <w:r w:rsidRPr="00FD7AC5">
        <w:t xml:space="preserve"> </w:t>
      </w:r>
      <w:r>
        <w:t xml:space="preserve">öğrencilerinin </w:t>
      </w:r>
      <w:r w:rsidRPr="00FD7AC5">
        <w:t xml:space="preserve">2012-2013 öğretim yılı güz yarıyılı başında fazladan seçmeli ders </w:t>
      </w:r>
      <w:r>
        <w:t>aldıkları</w:t>
      </w:r>
      <w:r w:rsidRPr="00FD7AC5">
        <w:t xml:space="preserve"> ve </w:t>
      </w:r>
      <w:r>
        <w:t xml:space="preserve">bu nedenle </w:t>
      </w:r>
      <w:r w:rsidRPr="00FD7AC5">
        <w:t xml:space="preserve">seçmiş </w:t>
      </w:r>
      <w:r>
        <w:t xml:space="preserve">oldukları </w:t>
      </w:r>
      <w:r w:rsidRPr="00FD7AC5">
        <w:t>derslerin aşağıda belirtildiği şekilde eksik olan seçmeli derslerinin yerine sayılması</w:t>
      </w:r>
      <w:r>
        <w:t xml:space="preserve"> taleplerinin uygun olduğuna;</w:t>
      </w:r>
    </w:p>
    <w:p w:rsidR="00190CC3" w:rsidRPr="00FD7AC5" w:rsidRDefault="00190CC3" w:rsidP="00190CC3"/>
    <w:tbl>
      <w:tblPr>
        <w:tblW w:w="0" w:type="auto"/>
        <w:jc w:val="center"/>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433"/>
        <w:gridCol w:w="2388"/>
        <w:gridCol w:w="1500"/>
        <w:gridCol w:w="2316"/>
      </w:tblGrid>
      <w:tr w:rsidR="00190CC3" w:rsidRPr="00190CC3" w:rsidTr="00190CC3">
        <w:trPr>
          <w:jc w:val="center"/>
        </w:trPr>
        <w:tc>
          <w:tcPr>
            <w:tcW w:w="1411" w:type="dxa"/>
            <w:shd w:val="clear" w:color="auto" w:fill="auto"/>
          </w:tcPr>
          <w:p w:rsidR="00190CC3" w:rsidRPr="00190CC3" w:rsidRDefault="00190CC3" w:rsidP="00190CC3">
            <w:pPr>
              <w:jc w:val="center"/>
              <w:rPr>
                <w:b/>
                <w:i/>
                <w:sz w:val="20"/>
                <w:szCs w:val="20"/>
              </w:rPr>
            </w:pPr>
            <w:r w:rsidRPr="00190CC3">
              <w:rPr>
                <w:b/>
                <w:i/>
                <w:sz w:val="20"/>
                <w:szCs w:val="20"/>
              </w:rPr>
              <w:t>Numarası</w:t>
            </w:r>
          </w:p>
        </w:tc>
        <w:tc>
          <w:tcPr>
            <w:tcW w:w="2433" w:type="dxa"/>
          </w:tcPr>
          <w:p w:rsidR="00190CC3" w:rsidRPr="00190CC3" w:rsidRDefault="00190CC3" w:rsidP="0029280B">
            <w:pPr>
              <w:rPr>
                <w:b/>
                <w:i/>
                <w:sz w:val="20"/>
                <w:szCs w:val="20"/>
              </w:rPr>
            </w:pPr>
            <w:r w:rsidRPr="00190CC3">
              <w:rPr>
                <w:b/>
                <w:i/>
                <w:sz w:val="20"/>
                <w:szCs w:val="20"/>
              </w:rPr>
              <w:t xml:space="preserve">Adı Soyadı </w:t>
            </w:r>
          </w:p>
        </w:tc>
        <w:tc>
          <w:tcPr>
            <w:tcW w:w="2388" w:type="dxa"/>
          </w:tcPr>
          <w:p w:rsidR="00190CC3" w:rsidRPr="00190CC3" w:rsidRDefault="00190CC3" w:rsidP="0029280B">
            <w:pPr>
              <w:rPr>
                <w:b/>
                <w:i/>
                <w:sz w:val="20"/>
                <w:szCs w:val="20"/>
              </w:rPr>
            </w:pPr>
            <w:r w:rsidRPr="00190CC3">
              <w:rPr>
                <w:b/>
                <w:i/>
                <w:sz w:val="20"/>
                <w:szCs w:val="20"/>
              </w:rPr>
              <w:t xml:space="preserve">Dersin Adı </w:t>
            </w:r>
          </w:p>
        </w:tc>
        <w:tc>
          <w:tcPr>
            <w:tcW w:w="1500" w:type="dxa"/>
            <w:shd w:val="clear" w:color="auto" w:fill="auto"/>
          </w:tcPr>
          <w:p w:rsidR="00190CC3" w:rsidRPr="00190CC3" w:rsidRDefault="00190CC3" w:rsidP="0029280B">
            <w:pPr>
              <w:jc w:val="center"/>
              <w:rPr>
                <w:b/>
                <w:i/>
                <w:sz w:val="20"/>
                <w:szCs w:val="20"/>
              </w:rPr>
            </w:pPr>
            <w:r w:rsidRPr="00190CC3">
              <w:rPr>
                <w:b/>
                <w:i/>
                <w:sz w:val="20"/>
                <w:szCs w:val="20"/>
              </w:rPr>
              <w:t>Dersin yarıyılı</w:t>
            </w:r>
          </w:p>
        </w:tc>
        <w:tc>
          <w:tcPr>
            <w:tcW w:w="2316" w:type="dxa"/>
            <w:shd w:val="clear" w:color="auto" w:fill="auto"/>
          </w:tcPr>
          <w:p w:rsidR="00190CC3" w:rsidRPr="00190CC3" w:rsidRDefault="00190CC3" w:rsidP="0029280B">
            <w:pPr>
              <w:jc w:val="center"/>
              <w:rPr>
                <w:b/>
                <w:i/>
                <w:sz w:val="20"/>
                <w:szCs w:val="20"/>
              </w:rPr>
            </w:pPr>
            <w:r w:rsidRPr="00190CC3">
              <w:rPr>
                <w:b/>
                <w:i/>
                <w:sz w:val="20"/>
                <w:szCs w:val="20"/>
              </w:rPr>
              <w:t>Dersin sayılacağı yarıyıl</w:t>
            </w:r>
          </w:p>
        </w:tc>
      </w:tr>
      <w:tr w:rsidR="00190CC3" w:rsidRPr="00190CC3" w:rsidTr="00190CC3">
        <w:trPr>
          <w:jc w:val="center"/>
        </w:trPr>
        <w:tc>
          <w:tcPr>
            <w:tcW w:w="1411" w:type="dxa"/>
            <w:shd w:val="clear" w:color="auto" w:fill="auto"/>
          </w:tcPr>
          <w:p w:rsidR="00190CC3" w:rsidRPr="00190CC3" w:rsidRDefault="00190CC3" w:rsidP="00190CC3">
            <w:pPr>
              <w:jc w:val="center"/>
              <w:rPr>
                <w:sz w:val="20"/>
                <w:szCs w:val="20"/>
              </w:rPr>
            </w:pPr>
            <w:r w:rsidRPr="00190CC3">
              <w:rPr>
                <w:sz w:val="20"/>
                <w:szCs w:val="20"/>
              </w:rPr>
              <w:t>G0903.08059</w:t>
            </w:r>
          </w:p>
        </w:tc>
        <w:tc>
          <w:tcPr>
            <w:tcW w:w="2433" w:type="dxa"/>
          </w:tcPr>
          <w:p w:rsidR="00190CC3" w:rsidRPr="00190CC3" w:rsidRDefault="00190CC3" w:rsidP="0029280B">
            <w:pPr>
              <w:jc w:val="center"/>
              <w:rPr>
                <w:sz w:val="20"/>
                <w:szCs w:val="20"/>
              </w:rPr>
            </w:pPr>
            <w:r w:rsidRPr="00190CC3">
              <w:rPr>
                <w:sz w:val="20"/>
                <w:szCs w:val="20"/>
              </w:rPr>
              <w:t xml:space="preserve">Ömer Faruk BALGAMIŞ </w:t>
            </w:r>
          </w:p>
        </w:tc>
        <w:tc>
          <w:tcPr>
            <w:tcW w:w="2388" w:type="dxa"/>
          </w:tcPr>
          <w:p w:rsidR="00190CC3" w:rsidRPr="00190CC3" w:rsidRDefault="00190CC3" w:rsidP="0029280B">
            <w:pPr>
              <w:jc w:val="center"/>
              <w:rPr>
                <w:sz w:val="20"/>
                <w:szCs w:val="20"/>
              </w:rPr>
            </w:pPr>
            <w:r w:rsidRPr="00190CC3">
              <w:rPr>
                <w:sz w:val="20"/>
                <w:szCs w:val="20"/>
              </w:rPr>
              <w:t xml:space="preserve">Çağdaş Siyasal Sistemler </w:t>
            </w:r>
          </w:p>
        </w:tc>
        <w:tc>
          <w:tcPr>
            <w:tcW w:w="1500" w:type="dxa"/>
            <w:shd w:val="clear" w:color="auto" w:fill="auto"/>
          </w:tcPr>
          <w:p w:rsidR="00190CC3" w:rsidRPr="00190CC3" w:rsidRDefault="00190CC3" w:rsidP="0029280B">
            <w:pPr>
              <w:jc w:val="center"/>
              <w:rPr>
                <w:sz w:val="20"/>
                <w:szCs w:val="20"/>
              </w:rPr>
            </w:pPr>
            <w:r w:rsidRPr="00190CC3">
              <w:rPr>
                <w:sz w:val="20"/>
                <w:szCs w:val="20"/>
              </w:rPr>
              <w:t>5</w:t>
            </w:r>
          </w:p>
        </w:tc>
        <w:tc>
          <w:tcPr>
            <w:tcW w:w="2316" w:type="dxa"/>
            <w:shd w:val="clear" w:color="auto" w:fill="auto"/>
          </w:tcPr>
          <w:p w:rsidR="00190CC3" w:rsidRPr="00190CC3" w:rsidRDefault="00190CC3" w:rsidP="0029280B">
            <w:pPr>
              <w:jc w:val="center"/>
              <w:rPr>
                <w:sz w:val="20"/>
                <w:szCs w:val="20"/>
              </w:rPr>
            </w:pPr>
            <w:r w:rsidRPr="00190CC3">
              <w:rPr>
                <w:sz w:val="20"/>
                <w:szCs w:val="20"/>
              </w:rPr>
              <w:t>6</w:t>
            </w:r>
          </w:p>
        </w:tc>
      </w:tr>
      <w:tr w:rsidR="00190CC3" w:rsidRPr="00190CC3" w:rsidTr="00190CC3">
        <w:trPr>
          <w:jc w:val="center"/>
        </w:trPr>
        <w:tc>
          <w:tcPr>
            <w:tcW w:w="1411" w:type="dxa"/>
            <w:vMerge w:val="restart"/>
            <w:shd w:val="clear" w:color="auto" w:fill="auto"/>
            <w:vAlign w:val="center"/>
          </w:tcPr>
          <w:p w:rsidR="00190CC3" w:rsidRPr="00190CC3" w:rsidRDefault="00190CC3" w:rsidP="00190CC3">
            <w:pPr>
              <w:jc w:val="center"/>
              <w:rPr>
                <w:sz w:val="20"/>
                <w:szCs w:val="20"/>
              </w:rPr>
            </w:pPr>
            <w:r w:rsidRPr="00190CC3">
              <w:rPr>
                <w:sz w:val="20"/>
                <w:szCs w:val="20"/>
              </w:rPr>
              <w:t>G0803.08038</w:t>
            </w:r>
          </w:p>
        </w:tc>
        <w:tc>
          <w:tcPr>
            <w:tcW w:w="2433" w:type="dxa"/>
            <w:vMerge w:val="restart"/>
            <w:vAlign w:val="center"/>
          </w:tcPr>
          <w:p w:rsidR="00190CC3" w:rsidRPr="00190CC3" w:rsidRDefault="00190CC3" w:rsidP="0029280B">
            <w:pPr>
              <w:jc w:val="center"/>
              <w:rPr>
                <w:sz w:val="20"/>
                <w:szCs w:val="20"/>
              </w:rPr>
            </w:pPr>
            <w:r w:rsidRPr="00190CC3">
              <w:rPr>
                <w:sz w:val="20"/>
                <w:szCs w:val="20"/>
              </w:rPr>
              <w:t>Sevinç BAKIR</w:t>
            </w:r>
          </w:p>
        </w:tc>
        <w:tc>
          <w:tcPr>
            <w:tcW w:w="2388" w:type="dxa"/>
          </w:tcPr>
          <w:p w:rsidR="00190CC3" w:rsidRPr="00190CC3" w:rsidRDefault="00190CC3" w:rsidP="0029280B">
            <w:pPr>
              <w:jc w:val="center"/>
              <w:rPr>
                <w:sz w:val="20"/>
                <w:szCs w:val="20"/>
              </w:rPr>
            </w:pPr>
            <w:r w:rsidRPr="00190CC3">
              <w:rPr>
                <w:sz w:val="20"/>
                <w:szCs w:val="20"/>
              </w:rPr>
              <w:t xml:space="preserve">Mahalli İdareler </w:t>
            </w:r>
          </w:p>
        </w:tc>
        <w:tc>
          <w:tcPr>
            <w:tcW w:w="1500" w:type="dxa"/>
            <w:shd w:val="clear" w:color="auto" w:fill="auto"/>
          </w:tcPr>
          <w:p w:rsidR="00190CC3" w:rsidRPr="00190CC3" w:rsidRDefault="00190CC3" w:rsidP="0029280B">
            <w:pPr>
              <w:jc w:val="center"/>
              <w:rPr>
                <w:sz w:val="20"/>
                <w:szCs w:val="20"/>
              </w:rPr>
            </w:pPr>
            <w:r w:rsidRPr="00190CC3">
              <w:rPr>
                <w:sz w:val="20"/>
                <w:szCs w:val="20"/>
              </w:rPr>
              <w:t>7</w:t>
            </w:r>
          </w:p>
        </w:tc>
        <w:tc>
          <w:tcPr>
            <w:tcW w:w="2316" w:type="dxa"/>
            <w:shd w:val="clear" w:color="auto" w:fill="auto"/>
          </w:tcPr>
          <w:p w:rsidR="00190CC3" w:rsidRPr="00190CC3" w:rsidRDefault="00190CC3" w:rsidP="0029280B">
            <w:pPr>
              <w:jc w:val="center"/>
              <w:rPr>
                <w:sz w:val="20"/>
                <w:szCs w:val="20"/>
              </w:rPr>
            </w:pPr>
            <w:r w:rsidRPr="00190CC3">
              <w:rPr>
                <w:sz w:val="20"/>
                <w:szCs w:val="20"/>
              </w:rPr>
              <w:t>8</w:t>
            </w:r>
          </w:p>
        </w:tc>
      </w:tr>
      <w:tr w:rsidR="00190CC3" w:rsidRPr="00190CC3" w:rsidTr="00190CC3">
        <w:trPr>
          <w:jc w:val="center"/>
        </w:trPr>
        <w:tc>
          <w:tcPr>
            <w:tcW w:w="1411" w:type="dxa"/>
            <w:vMerge/>
            <w:shd w:val="clear" w:color="auto" w:fill="auto"/>
          </w:tcPr>
          <w:p w:rsidR="00190CC3" w:rsidRPr="00190CC3" w:rsidRDefault="00190CC3" w:rsidP="00190CC3">
            <w:pPr>
              <w:jc w:val="center"/>
              <w:rPr>
                <w:sz w:val="20"/>
                <w:szCs w:val="20"/>
              </w:rPr>
            </w:pPr>
          </w:p>
        </w:tc>
        <w:tc>
          <w:tcPr>
            <w:tcW w:w="2433" w:type="dxa"/>
            <w:vMerge/>
          </w:tcPr>
          <w:p w:rsidR="00190CC3" w:rsidRPr="00190CC3" w:rsidRDefault="00190CC3" w:rsidP="0029280B">
            <w:pPr>
              <w:jc w:val="center"/>
              <w:rPr>
                <w:sz w:val="20"/>
                <w:szCs w:val="20"/>
              </w:rPr>
            </w:pPr>
          </w:p>
        </w:tc>
        <w:tc>
          <w:tcPr>
            <w:tcW w:w="2388" w:type="dxa"/>
          </w:tcPr>
          <w:p w:rsidR="00190CC3" w:rsidRPr="00190CC3" w:rsidRDefault="00190CC3" w:rsidP="0029280B">
            <w:pPr>
              <w:jc w:val="center"/>
              <w:rPr>
                <w:sz w:val="20"/>
                <w:szCs w:val="20"/>
              </w:rPr>
            </w:pPr>
            <w:r w:rsidRPr="00190CC3">
              <w:rPr>
                <w:sz w:val="20"/>
                <w:szCs w:val="20"/>
              </w:rPr>
              <w:t xml:space="preserve">Maliye Politikası </w:t>
            </w:r>
          </w:p>
        </w:tc>
        <w:tc>
          <w:tcPr>
            <w:tcW w:w="1500" w:type="dxa"/>
            <w:shd w:val="clear" w:color="auto" w:fill="auto"/>
          </w:tcPr>
          <w:p w:rsidR="00190CC3" w:rsidRPr="00190CC3" w:rsidRDefault="00190CC3" w:rsidP="0029280B">
            <w:pPr>
              <w:jc w:val="center"/>
              <w:rPr>
                <w:sz w:val="20"/>
                <w:szCs w:val="20"/>
              </w:rPr>
            </w:pPr>
            <w:r w:rsidRPr="00190CC3">
              <w:rPr>
                <w:sz w:val="20"/>
                <w:szCs w:val="20"/>
              </w:rPr>
              <w:t>7</w:t>
            </w:r>
          </w:p>
        </w:tc>
        <w:tc>
          <w:tcPr>
            <w:tcW w:w="2316" w:type="dxa"/>
            <w:shd w:val="clear" w:color="auto" w:fill="auto"/>
          </w:tcPr>
          <w:p w:rsidR="00190CC3" w:rsidRPr="00190CC3" w:rsidRDefault="00190CC3" w:rsidP="0029280B">
            <w:pPr>
              <w:jc w:val="center"/>
              <w:rPr>
                <w:sz w:val="20"/>
                <w:szCs w:val="20"/>
              </w:rPr>
            </w:pPr>
            <w:r w:rsidRPr="00190CC3">
              <w:rPr>
                <w:sz w:val="20"/>
                <w:szCs w:val="20"/>
              </w:rPr>
              <w:t>8</w:t>
            </w:r>
          </w:p>
        </w:tc>
      </w:tr>
    </w:tbl>
    <w:p w:rsidR="00190CC3" w:rsidRDefault="00190CC3" w:rsidP="00190CC3"/>
    <w:p w:rsidR="00190CC3" w:rsidRDefault="00190CC3" w:rsidP="00190CC3">
      <w:pPr>
        <w:ind w:left="709" w:hanging="709"/>
        <w:jc w:val="both"/>
      </w:pPr>
      <w:r>
        <w:tab/>
        <w:t xml:space="preserve">- İktisat Bölümü öğrencisi G0803.02033 no.lu Kenan ALBAYRAK’ın mezuniyet şartlarını taşıdığı gerekçesi ile fazladan almış ve kalmış olduğu </w:t>
      </w:r>
      <w:r w:rsidRPr="0098471E">
        <w:rPr>
          <w:b/>
          <w:i/>
        </w:rPr>
        <w:t>Sağlık Ekonomisi</w:t>
      </w:r>
      <w:r>
        <w:t xml:space="preserve"> seçmeli dersinin not durum belgesinden silinmesi talebinin uygun olduğuna; </w:t>
      </w:r>
    </w:p>
    <w:p w:rsidR="00190CC3" w:rsidRDefault="00190CC3" w:rsidP="00190CC3"/>
    <w:p w:rsidR="00190CC3" w:rsidRDefault="00190CC3" w:rsidP="00190CC3">
      <w:proofErr w:type="gramStart"/>
      <w:r w:rsidRPr="00FD7AC5">
        <w:t>oybirliği</w:t>
      </w:r>
      <w:proofErr w:type="gramEnd"/>
      <w:r w:rsidRPr="00FD7AC5">
        <w:t xml:space="preserve"> ile karar verildi.</w:t>
      </w:r>
    </w:p>
    <w:p w:rsidR="00190CC3" w:rsidRDefault="00190CC3" w:rsidP="00190CC3"/>
    <w:p w:rsidR="00190CC3" w:rsidRPr="005E30AE" w:rsidRDefault="00190CC3" w:rsidP="00190CC3">
      <w:pPr>
        <w:tabs>
          <w:tab w:val="left" w:pos="3920"/>
        </w:tabs>
        <w:jc w:val="both"/>
        <w:rPr>
          <w:b/>
          <w:bCs/>
        </w:rPr>
      </w:pPr>
      <w:r>
        <w:rPr>
          <w:b/>
        </w:rPr>
        <w:t>8</w:t>
      </w:r>
      <w:r w:rsidRPr="008E4769">
        <w:rPr>
          <w:b/>
        </w:rPr>
        <w:t xml:space="preserve">- </w:t>
      </w:r>
      <w:r w:rsidRPr="005E30AE">
        <w:t xml:space="preserve">Fakültemiz </w:t>
      </w:r>
      <w:r>
        <w:t>Çalışma Ekonomisi ve Endüstri İlişkileri</w:t>
      </w:r>
      <w:r w:rsidRPr="005E30AE">
        <w:t xml:space="preserve"> Bölüm Başkanlığının </w:t>
      </w:r>
      <w:r>
        <w:t>03 Ocak 2013</w:t>
      </w:r>
      <w:r w:rsidRPr="005E30AE">
        <w:t xml:space="preserve"> tarih ve </w:t>
      </w:r>
      <w:r>
        <w:t>105-04</w:t>
      </w:r>
      <w:r w:rsidRPr="005E30AE">
        <w:t xml:space="preserve"> sayılı yazısı okundu. </w:t>
      </w:r>
    </w:p>
    <w:p w:rsidR="00190CC3" w:rsidRPr="005E30AE" w:rsidRDefault="00190CC3" w:rsidP="00190CC3">
      <w:pPr>
        <w:jc w:val="both"/>
      </w:pPr>
    </w:p>
    <w:p w:rsidR="00190CC3" w:rsidRPr="005E30AE" w:rsidRDefault="00190CC3" w:rsidP="00190CC3">
      <w:pPr>
        <w:jc w:val="both"/>
      </w:pPr>
      <w:r w:rsidRPr="005E30AE">
        <w:t xml:space="preserve">Yapılan görüşmelerden sonra; </w:t>
      </w:r>
      <w:r>
        <w:t xml:space="preserve">Üniversitemiz Hukuk Müşavirliği’nde Avukat </w:t>
      </w:r>
      <w:r w:rsidRPr="005E30AE">
        <w:t xml:space="preserve">olarak görev yapan </w:t>
      </w:r>
      <w:r>
        <w:t>Mehmet Saki ARSLAN’ın</w:t>
      </w:r>
      <w:r w:rsidRPr="005E30AE">
        <w:t xml:space="preserve"> 2012-2013 öğretim yılı bahar yarıyılında uzmanlık alanına ilişkin aşağıda belirtilen dersleri vermek üzere 657 sayılı Devlet Memurları Kanunu’nun 89. maddesi uyarınca görevlendirilmesinin uygun olduğuna oybirliği ile karar verildi. </w:t>
      </w:r>
    </w:p>
    <w:p w:rsidR="00190CC3" w:rsidRPr="005E30AE" w:rsidRDefault="00190CC3" w:rsidP="00190CC3">
      <w:pPr>
        <w:jc w:val="both"/>
      </w:pPr>
      <w:r>
        <w:t xml:space="preserve"> </w:t>
      </w:r>
    </w:p>
    <w:tbl>
      <w:tblPr>
        <w:tblW w:w="4850"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176"/>
        <w:gridCol w:w="975"/>
        <w:gridCol w:w="762"/>
      </w:tblGrid>
      <w:tr w:rsidR="00190CC3" w:rsidRPr="005E30AE" w:rsidTr="0029280B">
        <w:trPr>
          <w:jc w:val="center"/>
        </w:trPr>
        <w:tc>
          <w:tcPr>
            <w:tcW w:w="1937" w:type="dxa"/>
          </w:tcPr>
          <w:p w:rsidR="00190CC3" w:rsidRPr="005E30AE" w:rsidRDefault="00190CC3" w:rsidP="0029280B">
            <w:pPr>
              <w:rPr>
                <w:b/>
                <w:bCs/>
              </w:rPr>
            </w:pPr>
            <w:r w:rsidRPr="005E30AE">
              <w:rPr>
                <w:b/>
                <w:bCs/>
                <w:sz w:val="22"/>
                <w:szCs w:val="22"/>
              </w:rPr>
              <w:t xml:space="preserve">Dersin Adı </w:t>
            </w:r>
          </w:p>
        </w:tc>
        <w:tc>
          <w:tcPr>
            <w:tcW w:w="1176" w:type="dxa"/>
          </w:tcPr>
          <w:p w:rsidR="00190CC3" w:rsidRPr="005E30AE" w:rsidRDefault="00190CC3" w:rsidP="0029280B">
            <w:pPr>
              <w:rPr>
                <w:b/>
                <w:bCs/>
              </w:rPr>
            </w:pPr>
            <w:r w:rsidRPr="005E30AE">
              <w:rPr>
                <w:b/>
                <w:bCs/>
                <w:sz w:val="22"/>
                <w:szCs w:val="22"/>
              </w:rPr>
              <w:t xml:space="preserve">Bölümü </w:t>
            </w:r>
          </w:p>
        </w:tc>
        <w:tc>
          <w:tcPr>
            <w:tcW w:w="975" w:type="dxa"/>
          </w:tcPr>
          <w:p w:rsidR="00190CC3" w:rsidRPr="005E30AE" w:rsidRDefault="00190CC3" w:rsidP="0029280B">
            <w:pPr>
              <w:rPr>
                <w:b/>
                <w:bCs/>
              </w:rPr>
            </w:pPr>
            <w:r w:rsidRPr="005E30AE">
              <w:rPr>
                <w:b/>
                <w:bCs/>
                <w:sz w:val="22"/>
                <w:szCs w:val="22"/>
              </w:rPr>
              <w:t xml:space="preserve">Kredisi </w:t>
            </w:r>
          </w:p>
        </w:tc>
        <w:tc>
          <w:tcPr>
            <w:tcW w:w="762" w:type="dxa"/>
          </w:tcPr>
          <w:p w:rsidR="00190CC3" w:rsidRPr="005E30AE" w:rsidRDefault="00190CC3" w:rsidP="0029280B">
            <w:pPr>
              <w:rPr>
                <w:b/>
                <w:bCs/>
              </w:rPr>
            </w:pPr>
            <w:r w:rsidRPr="005E30AE">
              <w:rPr>
                <w:b/>
                <w:bCs/>
                <w:sz w:val="22"/>
                <w:szCs w:val="22"/>
              </w:rPr>
              <w:t>Ö.T.</w:t>
            </w:r>
          </w:p>
        </w:tc>
      </w:tr>
      <w:tr w:rsidR="00190CC3" w:rsidRPr="005E30AE" w:rsidTr="0029280B">
        <w:trPr>
          <w:jc w:val="center"/>
        </w:trPr>
        <w:tc>
          <w:tcPr>
            <w:tcW w:w="1937" w:type="dxa"/>
          </w:tcPr>
          <w:p w:rsidR="00190CC3" w:rsidRPr="005E30AE" w:rsidRDefault="00190CC3" w:rsidP="0029280B">
            <w:r>
              <w:t xml:space="preserve">Bilişim Hukuku </w:t>
            </w:r>
          </w:p>
        </w:tc>
        <w:tc>
          <w:tcPr>
            <w:tcW w:w="1176" w:type="dxa"/>
          </w:tcPr>
          <w:p w:rsidR="00190CC3" w:rsidRPr="005E30AE" w:rsidRDefault="00190CC3" w:rsidP="0029280B">
            <w:proofErr w:type="gramStart"/>
            <w:r>
              <w:t>Çal.Ekon</w:t>
            </w:r>
            <w:proofErr w:type="gramEnd"/>
            <w:r>
              <w:t>.</w:t>
            </w:r>
          </w:p>
        </w:tc>
        <w:tc>
          <w:tcPr>
            <w:tcW w:w="975" w:type="dxa"/>
          </w:tcPr>
          <w:p w:rsidR="00190CC3" w:rsidRPr="005E30AE" w:rsidRDefault="00190CC3" w:rsidP="0029280B">
            <w:r>
              <w:t>3+0</w:t>
            </w:r>
          </w:p>
        </w:tc>
        <w:tc>
          <w:tcPr>
            <w:tcW w:w="762" w:type="dxa"/>
          </w:tcPr>
          <w:p w:rsidR="00190CC3" w:rsidRPr="005E30AE" w:rsidRDefault="00190CC3" w:rsidP="0029280B">
            <w:pPr>
              <w:jc w:val="center"/>
            </w:pPr>
            <w:r w:rsidRPr="005E30AE">
              <w:t>I</w:t>
            </w:r>
          </w:p>
        </w:tc>
      </w:tr>
      <w:tr w:rsidR="00190CC3" w:rsidRPr="005E30AE" w:rsidTr="0029280B">
        <w:trPr>
          <w:jc w:val="center"/>
        </w:trPr>
        <w:tc>
          <w:tcPr>
            <w:tcW w:w="1937" w:type="dxa"/>
          </w:tcPr>
          <w:p w:rsidR="00190CC3" w:rsidRPr="005E30AE" w:rsidRDefault="00190CC3" w:rsidP="0029280B">
            <w:r>
              <w:t>Bilişim Hukuku</w:t>
            </w:r>
          </w:p>
        </w:tc>
        <w:tc>
          <w:tcPr>
            <w:tcW w:w="1176" w:type="dxa"/>
          </w:tcPr>
          <w:p w:rsidR="00190CC3" w:rsidRPr="005E30AE" w:rsidRDefault="00190CC3" w:rsidP="0029280B">
            <w:proofErr w:type="gramStart"/>
            <w:r>
              <w:t>Çal.Ekon</w:t>
            </w:r>
            <w:proofErr w:type="gramEnd"/>
            <w:r>
              <w:t>.</w:t>
            </w:r>
          </w:p>
        </w:tc>
        <w:tc>
          <w:tcPr>
            <w:tcW w:w="975" w:type="dxa"/>
          </w:tcPr>
          <w:p w:rsidR="00190CC3" w:rsidRPr="005E30AE" w:rsidRDefault="00190CC3" w:rsidP="0029280B">
            <w:r>
              <w:t>3+0</w:t>
            </w:r>
          </w:p>
        </w:tc>
        <w:tc>
          <w:tcPr>
            <w:tcW w:w="762" w:type="dxa"/>
          </w:tcPr>
          <w:p w:rsidR="00190CC3" w:rsidRPr="005E30AE" w:rsidRDefault="00190CC3" w:rsidP="0029280B">
            <w:pPr>
              <w:jc w:val="center"/>
            </w:pPr>
            <w:r w:rsidRPr="005E30AE">
              <w:t>II</w:t>
            </w:r>
          </w:p>
        </w:tc>
      </w:tr>
    </w:tbl>
    <w:p w:rsidR="00190CC3" w:rsidRPr="005E30AE" w:rsidRDefault="00190CC3" w:rsidP="00190CC3"/>
    <w:p w:rsidR="00190CC3" w:rsidRDefault="00190CC3" w:rsidP="00190CC3">
      <w:pPr>
        <w:jc w:val="both"/>
      </w:pPr>
      <w:r>
        <w:rPr>
          <w:b/>
        </w:rPr>
        <w:t>9</w:t>
      </w:r>
      <w:r w:rsidRPr="008E4769">
        <w:rPr>
          <w:b/>
        </w:rPr>
        <w:t xml:space="preserve">- </w:t>
      </w:r>
      <w:r>
        <w:t xml:space="preserve">Fakültemiz Siyaset Bilimi ve Kamu Yönetimi Bölümü öğrencilerinin mezuniyetlerine ilişkin </w:t>
      </w:r>
      <w:proofErr w:type="gramStart"/>
      <w:r>
        <w:t>08/01/2013</w:t>
      </w:r>
      <w:proofErr w:type="gramEnd"/>
      <w:r>
        <w:t xml:space="preserve"> tarih ve 302.15-3 sayılı yazısı okundu. </w:t>
      </w:r>
    </w:p>
    <w:p w:rsidR="00190CC3" w:rsidRDefault="00190CC3" w:rsidP="00190CC3"/>
    <w:p w:rsidR="00190CC3" w:rsidRDefault="00190CC3" w:rsidP="00190CC3">
      <w:pPr>
        <w:jc w:val="both"/>
      </w:pPr>
      <w:r w:rsidRPr="00434877">
        <w:t>Yapılan görüşmelerden sonra;</w:t>
      </w:r>
      <w:r>
        <w:t xml:space="preserve"> </w:t>
      </w:r>
      <w:r w:rsidRPr="008E4769">
        <w:t xml:space="preserve">Siyaset Bilimi ve Kamu Yönetimi </w:t>
      </w:r>
      <w:r>
        <w:t xml:space="preserve">Bölümü </w:t>
      </w:r>
      <w:r w:rsidRPr="00296E26">
        <w:t xml:space="preserve">2011-2012 öğretim yılı yaz okulu sonucunda </w:t>
      </w:r>
      <w:r>
        <w:t xml:space="preserve">mezun olmaya hak kazanan ve aşağıda bilgileri yer alan öğrencilerin mezuniyetlerinin kabulüne oybirliği ile karar verildi. </w:t>
      </w:r>
    </w:p>
    <w:p w:rsidR="00190CC3" w:rsidRPr="005A31AB" w:rsidRDefault="00190CC3" w:rsidP="00190CC3"/>
    <w:p w:rsidR="00190CC3" w:rsidRPr="005A31AB" w:rsidRDefault="00190CC3" w:rsidP="00190CC3">
      <w:pPr>
        <w:rPr>
          <w:b/>
          <w:bCs/>
          <w:sz w:val="22"/>
          <w:szCs w:val="22"/>
        </w:rPr>
      </w:pPr>
      <w:r w:rsidRPr="005A31AB">
        <w:rPr>
          <w:b/>
          <w:bCs/>
          <w:sz w:val="22"/>
          <w:szCs w:val="22"/>
        </w:rPr>
        <w:t>Mezun Olan Öğrencilerin</w:t>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t xml:space="preserve">                    Mezuniyet</w:t>
      </w:r>
    </w:p>
    <w:p w:rsidR="00190CC3" w:rsidRPr="005A31AB" w:rsidRDefault="00190CC3" w:rsidP="00190CC3">
      <w:pPr>
        <w:rPr>
          <w:b/>
          <w:bCs/>
          <w:sz w:val="22"/>
          <w:szCs w:val="22"/>
        </w:rPr>
      </w:pPr>
      <w:r w:rsidRPr="005A31AB">
        <w:rPr>
          <w:b/>
          <w:bCs/>
          <w:sz w:val="22"/>
          <w:szCs w:val="22"/>
        </w:rPr>
        <w:t>Bölümü</w:t>
      </w:r>
      <w:r w:rsidRPr="005A31AB">
        <w:rPr>
          <w:b/>
          <w:bCs/>
          <w:sz w:val="22"/>
          <w:szCs w:val="22"/>
        </w:rPr>
        <w:tab/>
        <w:t xml:space="preserve">      </w:t>
      </w:r>
      <w:r w:rsidRPr="005A31AB">
        <w:rPr>
          <w:b/>
          <w:bCs/>
          <w:sz w:val="22"/>
          <w:szCs w:val="22"/>
        </w:rPr>
        <w:tab/>
      </w:r>
      <w:r>
        <w:rPr>
          <w:b/>
          <w:bCs/>
          <w:sz w:val="22"/>
          <w:szCs w:val="22"/>
        </w:rPr>
        <w:t xml:space="preserve">   </w:t>
      </w:r>
      <w:r w:rsidRPr="005A31AB">
        <w:rPr>
          <w:b/>
          <w:bCs/>
          <w:sz w:val="22"/>
          <w:szCs w:val="22"/>
        </w:rPr>
        <w:t xml:space="preserve">    </w:t>
      </w:r>
      <w:r>
        <w:rPr>
          <w:b/>
          <w:bCs/>
          <w:sz w:val="22"/>
          <w:szCs w:val="22"/>
        </w:rPr>
        <w:t xml:space="preserve">     </w:t>
      </w:r>
      <w:r w:rsidRPr="005A31AB">
        <w:rPr>
          <w:b/>
          <w:bCs/>
          <w:sz w:val="22"/>
          <w:szCs w:val="22"/>
        </w:rPr>
        <w:t xml:space="preserve"> Fakülte </w:t>
      </w:r>
      <w:proofErr w:type="gramStart"/>
      <w:r w:rsidRPr="005A31AB">
        <w:rPr>
          <w:b/>
          <w:bCs/>
          <w:sz w:val="22"/>
          <w:szCs w:val="22"/>
        </w:rPr>
        <w:t>Numarası</w:t>
      </w:r>
      <w:r>
        <w:rPr>
          <w:b/>
          <w:bCs/>
          <w:sz w:val="22"/>
          <w:szCs w:val="22"/>
        </w:rPr>
        <w:t xml:space="preserve">       </w:t>
      </w:r>
      <w:r w:rsidRPr="005A31AB">
        <w:rPr>
          <w:b/>
          <w:bCs/>
          <w:sz w:val="22"/>
          <w:szCs w:val="22"/>
        </w:rPr>
        <w:t>Adı</w:t>
      </w:r>
      <w:proofErr w:type="gramEnd"/>
      <w:r w:rsidRPr="005A31AB">
        <w:rPr>
          <w:b/>
          <w:bCs/>
          <w:sz w:val="22"/>
          <w:szCs w:val="22"/>
        </w:rPr>
        <w:t xml:space="preserve"> ve Soyadı</w:t>
      </w:r>
      <w:r w:rsidRPr="005A31AB">
        <w:rPr>
          <w:b/>
          <w:bCs/>
          <w:sz w:val="22"/>
          <w:szCs w:val="22"/>
        </w:rPr>
        <w:tab/>
        <w:t xml:space="preserve">                    Not Ortalaması</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160"/>
        <w:gridCol w:w="2736"/>
        <w:gridCol w:w="1660"/>
      </w:tblGrid>
      <w:tr w:rsidR="00190CC3" w:rsidRPr="005A31AB" w:rsidTr="0029280B">
        <w:trPr>
          <w:jc w:val="center"/>
        </w:trPr>
        <w:tc>
          <w:tcPr>
            <w:tcW w:w="3063" w:type="dxa"/>
          </w:tcPr>
          <w:p w:rsidR="00190CC3" w:rsidRPr="005A31AB" w:rsidRDefault="00190CC3" w:rsidP="0029280B">
            <w:pPr>
              <w:jc w:val="both"/>
            </w:pPr>
            <w:proofErr w:type="gramStart"/>
            <w:r>
              <w:t>Siy.Bil</w:t>
            </w:r>
            <w:proofErr w:type="gramEnd"/>
            <w:r>
              <w:t xml:space="preserve">. </w:t>
            </w:r>
            <w:proofErr w:type="gramStart"/>
            <w:r>
              <w:t>ve</w:t>
            </w:r>
            <w:proofErr w:type="gramEnd"/>
            <w:r>
              <w:t xml:space="preserve"> Kamu Yön. Böl. </w:t>
            </w:r>
          </w:p>
        </w:tc>
        <w:tc>
          <w:tcPr>
            <w:tcW w:w="2160" w:type="dxa"/>
          </w:tcPr>
          <w:p w:rsidR="00190CC3" w:rsidRPr="005A31AB" w:rsidRDefault="00190CC3" w:rsidP="0029280B">
            <w:pPr>
              <w:jc w:val="both"/>
            </w:pPr>
            <w:r>
              <w:t>G0803.04062</w:t>
            </w:r>
          </w:p>
        </w:tc>
        <w:tc>
          <w:tcPr>
            <w:tcW w:w="2736" w:type="dxa"/>
          </w:tcPr>
          <w:p w:rsidR="00190CC3" w:rsidRPr="005A31AB" w:rsidRDefault="00190CC3" w:rsidP="0029280B">
            <w:pPr>
              <w:jc w:val="both"/>
            </w:pPr>
            <w:r>
              <w:t>Esra TİMUR</w:t>
            </w:r>
          </w:p>
        </w:tc>
        <w:tc>
          <w:tcPr>
            <w:tcW w:w="1660" w:type="dxa"/>
          </w:tcPr>
          <w:p w:rsidR="00190CC3" w:rsidRPr="005A31AB" w:rsidRDefault="00190CC3" w:rsidP="0029280B">
            <w:pPr>
              <w:jc w:val="both"/>
            </w:pPr>
            <w:r>
              <w:t>2,06</w:t>
            </w:r>
          </w:p>
        </w:tc>
      </w:tr>
      <w:tr w:rsidR="00190CC3" w:rsidRPr="005A31AB" w:rsidTr="0029280B">
        <w:trPr>
          <w:jc w:val="center"/>
        </w:trPr>
        <w:tc>
          <w:tcPr>
            <w:tcW w:w="3063" w:type="dxa"/>
            <w:tcBorders>
              <w:top w:val="single" w:sz="4" w:space="0" w:color="auto"/>
              <w:left w:val="single" w:sz="4" w:space="0" w:color="auto"/>
              <w:bottom w:val="single" w:sz="4" w:space="0" w:color="auto"/>
              <w:right w:val="single" w:sz="4" w:space="0" w:color="auto"/>
            </w:tcBorders>
          </w:tcPr>
          <w:p w:rsidR="00190CC3" w:rsidRPr="005A31AB" w:rsidRDefault="00190CC3" w:rsidP="0029280B">
            <w:pPr>
              <w:jc w:val="both"/>
            </w:pPr>
            <w:proofErr w:type="gramStart"/>
            <w:r>
              <w:t>Siy.Bil</w:t>
            </w:r>
            <w:proofErr w:type="gramEnd"/>
            <w:r>
              <w:t xml:space="preserve">. </w:t>
            </w:r>
            <w:proofErr w:type="gramStart"/>
            <w:r>
              <w:t>ve</w:t>
            </w:r>
            <w:proofErr w:type="gramEnd"/>
            <w:r>
              <w:t xml:space="preserve"> Kamu Yön. Böl. </w:t>
            </w:r>
          </w:p>
        </w:tc>
        <w:tc>
          <w:tcPr>
            <w:tcW w:w="2160" w:type="dxa"/>
            <w:tcBorders>
              <w:top w:val="single" w:sz="4" w:space="0" w:color="auto"/>
              <w:left w:val="single" w:sz="4" w:space="0" w:color="auto"/>
              <w:bottom w:val="single" w:sz="4" w:space="0" w:color="auto"/>
              <w:right w:val="single" w:sz="4" w:space="0" w:color="auto"/>
            </w:tcBorders>
          </w:tcPr>
          <w:p w:rsidR="00190CC3" w:rsidRPr="005A31AB" w:rsidRDefault="00190CC3" w:rsidP="0029280B">
            <w:pPr>
              <w:jc w:val="both"/>
            </w:pPr>
            <w:r>
              <w:t>G0803.04080</w:t>
            </w:r>
          </w:p>
        </w:tc>
        <w:tc>
          <w:tcPr>
            <w:tcW w:w="2736" w:type="dxa"/>
            <w:tcBorders>
              <w:top w:val="single" w:sz="4" w:space="0" w:color="auto"/>
              <w:left w:val="single" w:sz="4" w:space="0" w:color="auto"/>
              <w:bottom w:val="single" w:sz="4" w:space="0" w:color="auto"/>
              <w:right w:val="single" w:sz="4" w:space="0" w:color="auto"/>
            </w:tcBorders>
          </w:tcPr>
          <w:p w:rsidR="00190CC3" w:rsidRPr="005A31AB" w:rsidRDefault="00190CC3" w:rsidP="0029280B">
            <w:pPr>
              <w:jc w:val="both"/>
            </w:pPr>
            <w:r>
              <w:t>Tolga HANÇAR</w:t>
            </w:r>
          </w:p>
        </w:tc>
        <w:tc>
          <w:tcPr>
            <w:tcW w:w="1660" w:type="dxa"/>
            <w:tcBorders>
              <w:top w:val="single" w:sz="4" w:space="0" w:color="auto"/>
              <w:left w:val="single" w:sz="4" w:space="0" w:color="auto"/>
              <w:bottom w:val="single" w:sz="4" w:space="0" w:color="auto"/>
              <w:right w:val="single" w:sz="4" w:space="0" w:color="auto"/>
            </w:tcBorders>
          </w:tcPr>
          <w:p w:rsidR="00190CC3" w:rsidRPr="005A31AB" w:rsidRDefault="00190CC3" w:rsidP="0029280B">
            <w:pPr>
              <w:jc w:val="both"/>
            </w:pPr>
            <w:r>
              <w:t>2,61</w:t>
            </w:r>
          </w:p>
        </w:tc>
      </w:tr>
    </w:tbl>
    <w:p w:rsidR="00190CC3" w:rsidRDefault="00190CC3" w:rsidP="00190CC3"/>
    <w:p w:rsidR="00190CC3" w:rsidRPr="00190CC3" w:rsidRDefault="00190CC3" w:rsidP="00AC6E7E">
      <w:pPr>
        <w:jc w:val="both"/>
      </w:pPr>
      <w:r w:rsidRPr="0098471E">
        <w:rPr>
          <w:b/>
        </w:rPr>
        <w:t xml:space="preserve">10- </w:t>
      </w:r>
      <w:bookmarkStart w:id="0" w:name="_GoBack"/>
      <w:bookmarkEnd w:id="0"/>
      <w:r w:rsidRPr="00190CC3">
        <w:t xml:space="preserve">Gündemde başka madde olmadığından oturuma son verildi. </w:t>
      </w:r>
    </w:p>
    <w:p w:rsidR="00190CC3" w:rsidRDefault="00190CC3" w:rsidP="00190CC3">
      <w:pPr>
        <w:jc w:val="both"/>
      </w:pPr>
    </w:p>
    <w:p w:rsidR="00190CC3" w:rsidRPr="00190CC3" w:rsidRDefault="00190CC3" w:rsidP="00190CC3">
      <w:pPr>
        <w:jc w:val="both"/>
      </w:pPr>
    </w:p>
    <w:p w:rsidR="00190CC3" w:rsidRPr="00190CC3" w:rsidRDefault="00190CC3" w:rsidP="00190CC3">
      <w:pPr>
        <w:jc w:val="both"/>
      </w:pPr>
    </w:p>
    <w:p w:rsidR="00190CC3" w:rsidRDefault="00190CC3" w:rsidP="00190CC3">
      <w:pPr>
        <w:jc w:val="both"/>
      </w:pPr>
    </w:p>
    <w:p w:rsidR="00190CC3" w:rsidRPr="00190CC3" w:rsidRDefault="00190CC3" w:rsidP="00190CC3">
      <w:pPr>
        <w:rPr>
          <w:b/>
        </w:rPr>
      </w:pPr>
    </w:p>
    <w:p w:rsidR="00190CC3" w:rsidRPr="00190CC3" w:rsidRDefault="00190CC3" w:rsidP="00190CC3">
      <w:pPr>
        <w:jc w:val="both"/>
      </w:pPr>
    </w:p>
    <w:p w:rsidR="00190CC3" w:rsidRPr="00190CC3" w:rsidRDefault="00190CC3" w:rsidP="00190CC3">
      <w:pPr>
        <w:spacing w:line="204" w:lineRule="auto"/>
        <w:rPr>
          <w:b/>
          <w:bCs/>
        </w:rPr>
      </w:pPr>
      <w:r w:rsidRPr="00190CC3">
        <w:rPr>
          <w:b/>
          <w:bCs/>
        </w:rPr>
        <w:t>Prof.Dr. Salih ŞİMŞEK</w:t>
      </w:r>
      <w:r w:rsidRPr="00190CC3">
        <w:rPr>
          <w:b/>
          <w:bCs/>
        </w:rPr>
        <w:tab/>
      </w:r>
      <w:r w:rsidRPr="00190CC3">
        <w:rPr>
          <w:b/>
          <w:bCs/>
        </w:rPr>
        <w:tab/>
      </w:r>
      <w:r w:rsidRPr="00190CC3">
        <w:rPr>
          <w:b/>
          <w:bCs/>
        </w:rPr>
        <w:tab/>
      </w:r>
      <w:r w:rsidRPr="00190CC3">
        <w:rPr>
          <w:b/>
          <w:bCs/>
        </w:rPr>
        <w:tab/>
        <w:t xml:space="preserve">Prof.Dr. Yılmaz ÖZKAN </w:t>
      </w:r>
    </w:p>
    <w:p w:rsidR="00190CC3" w:rsidRPr="00190CC3" w:rsidRDefault="00190CC3" w:rsidP="00190CC3">
      <w:pPr>
        <w:spacing w:line="204" w:lineRule="auto"/>
        <w:rPr>
          <w:b/>
          <w:bCs/>
        </w:rPr>
      </w:pPr>
      <w:r w:rsidRPr="00190CC3">
        <w:rPr>
          <w:b/>
          <w:bCs/>
        </w:rPr>
        <w:t xml:space="preserve">Başkan </w:t>
      </w:r>
      <w:r w:rsidRPr="00190CC3">
        <w:rPr>
          <w:b/>
          <w:bCs/>
        </w:rPr>
        <w:tab/>
      </w:r>
      <w:r w:rsidRPr="00190CC3">
        <w:rPr>
          <w:b/>
          <w:bCs/>
        </w:rPr>
        <w:tab/>
      </w:r>
      <w:r w:rsidRPr="00190CC3">
        <w:rPr>
          <w:b/>
          <w:bCs/>
        </w:rPr>
        <w:tab/>
      </w:r>
      <w:r w:rsidRPr="00190CC3">
        <w:rPr>
          <w:b/>
          <w:bCs/>
        </w:rPr>
        <w:tab/>
      </w:r>
      <w:r w:rsidRPr="00190CC3">
        <w:rPr>
          <w:b/>
          <w:bCs/>
        </w:rPr>
        <w:tab/>
      </w:r>
      <w:r w:rsidRPr="00190CC3">
        <w:rPr>
          <w:b/>
          <w:bCs/>
        </w:rPr>
        <w:tab/>
        <w:t>Üye</w:t>
      </w:r>
      <w:r w:rsidRPr="00190CC3">
        <w:rPr>
          <w:b/>
          <w:bCs/>
        </w:rPr>
        <w:tab/>
      </w:r>
      <w:r w:rsidRPr="00190CC3">
        <w:rPr>
          <w:b/>
          <w:bCs/>
        </w:rPr>
        <w:tab/>
      </w:r>
      <w:r w:rsidRPr="00190CC3">
        <w:rPr>
          <w:b/>
          <w:bCs/>
        </w:rPr>
        <w:tab/>
      </w:r>
      <w:r w:rsidRPr="00190CC3">
        <w:rPr>
          <w:b/>
          <w:bCs/>
        </w:rPr>
        <w:tab/>
      </w:r>
    </w:p>
    <w:p w:rsidR="00190CC3" w:rsidRPr="00190CC3" w:rsidRDefault="00190CC3" w:rsidP="00190CC3">
      <w:pPr>
        <w:jc w:val="both"/>
        <w:rPr>
          <w:b/>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roofErr w:type="gramStart"/>
      <w:r w:rsidRPr="00190CC3">
        <w:rPr>
          <w:b/>
          <w:bCs/>
        </w:rPr>
        <w:t>Prof.Dr.Aziz</w:t>
      </w:r>
      <w:proofErr w:type="gramEnd"/>
      <w:r w:rsidRPr="00190CC3">
        <w:rPr>
          <w:b/>
          <w:bCs/>
        </w:rPr>
        <w:t xml:space="preserve"> KUTLAR</w:t>
      </w:r>
      <w:r w:rsidRPr="00190CC3">
        <w:rPr>
          <w:b/>
          <w:bCs/>
        </w:rPr>
        <w:tab/>
        <w:t xml:space="preserve">  </w:t>
      </w:r>
      <w:r w:rsidRPr="00190CC3">
        <w:rPr>
          <w:b/>
          <w:bCs/>
        </w:rPr>
        <w:tab/>
      </w:r>
      <w:r w:rsidRPr="00190CC3">
        <w:rPr>
          <w:b/>
          <w:bCs/>
        </w:rPr>
        <w:tab/>
      </w:r>
      <w:r w:rsidRPr="00190CC3">
        <w:rPr>
          <w:b/>
          <w:bCs/>
        </w:rPr>
        <w:tab/>
        <w:t>Prof.Dr.Adem UĞUR</w:t>
      </w:r>
      <w:r w:rsidRPr="00190CC3">
        <w:rPr>
          <w:b/>
          <w:bCs/>
        </w:rPr>
        <w:tab/>
      </w:r>
    </w:p>
    <w:p w:rsidR="00190CC3" w:rsidRPr="00190CC3" w:rsidRDefault="00190CC3" w:rsidP="00190CC3">
      <w:pPr>
        <w:rPr>
          <w:b/>
          <w:bCs/>
        </w:rPr>
      </w:pPr>
      <w:r w:rsidRPr="00190CC3">
        <w:rPr>
          <w:b/>
          <w:bCs/>
        </w:rPr>
        <w:lastRenderedPageBreak/>
        <w:t xml:space="preserve">Üye </w:t>
      </w:r>
      <w:r w:rsidRPr="00190CC3">
        <w:rPr>
          <w:b/>
          <w:bCs/>
        </w:rPr>
        <w:tab/>
      </w:r>
      <w:r w:rsidRPr="00190CC3">
        <w:rPr>
          <w:b/>
          <w:bCs/>
        </w:rPr>
        <w:tab/>
      </w:r>
      <w:r w:rsidRPr="00190CC3">
        <w:rPr>
          <w:b/>
          <w:bCs/>
        </w:rPr>
        <w:tab/>
      </w:r>
      <w:r w:rsidRPr="00190CC3">
        <w:rPr>
          <w:b/>
          <w:bCs/>
        </w:rPr>
        <w:tab/>
      </w:r>
      <w:r w:rsidRPr="00190CC3">
        <w:rPr>
          <w:b/>
          <w:bCs/>
        </w:rPr>
        <w:tab/>
      </w:r>
      <w:r w:rsidRPr="00190CC3">
        <w:rPr>
          <w:b/>
          <w:bCs/>
        </w:rPr>
        <w:tab/>
      </w:r>
      <w:r w:rsidRPr="00190CC3">
        <w:rPr>
          <w:b/>
          <w:bCs/>
        </w:rPr>
        <w:tab/>
        <w:t xml:space="preserve">Üye </w:t>
      </w:r>
      <w:r w:rsidRPr="00190CC3">
        <w:rPr>
          <w:b/>
          <w:bCs/>
        </w:rPr>
        <w:tab/>
      </w: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roofErr w:type="gramStart"/>
      <w:r w:rsidRPr="00190CC3">
        <w:rPr>
          <w:b/>
          <w:bCs/>
        </w:rPr>
        <w:t>Doç.Dr.Ekrem</w:t>
      </w:r>
      <w:proofErr w:type="gramEnd"/>
      <w:r w:rsidRPr="00190CC3">
        <w:rPr>
          <w:b/>
          <w:bCs/>
        </w:rPr>
        <w:t xml:space="preserve"> GÜL </w:t>
      </w:r>
      <w:r w:rsidRPr="00190CC3">
        <w:rPr>
          <w:b/>
          <w:bCs/>
        </w:rPr>
        <w:tab/>
      </w:r>
      <w:r w:rsidRPr="00190CC3">
        <w:rPr>
          <w:b/>
          <w:bCs/>
        </w:rPr>
        <w:tab/>
      </w:r>
      <w:r w:rsidRPr="00190CC3">
        <w:rPr>
          <w:b/>
          <w:bCs/>
        </w:rPr>
        <w:tab/>
      </w:r>
      <w:r w:rsidRPr="00190CC3">
        <w:rPr>
          <w:b/>
          <w:bCs/>
        </w:rPr>
        <w:tab/>
        <w:t>Doç.Dr.Temel GÜRDAL</w:t>
      </w:r>
    </w:p>
    <w:p w:rsidR="00190CC3" w:rsidRPr="00190CC3" w:rsidRDefault="00190CC3" w:rsidP="00190CC3">
      <w:pPr>
        <w:spacing w:line="204" w:lineRule="auto"/>
        <w:rPr>
          <w:b/>
          <w:bCs/>
        </w:rPr>
      </w:pPr>
      <w:r w:rsidRPr="00190CC3">
        <w:rPr>
          <w:b/>
          <w:bCs/>
        </w:rPr>
        <w:t>Üye</w:t>
      </w:r>
      <w:r w:rsidRPr="00190CC3">
        <w:rPr>
          <w:b/>
        </w:rPr>
        <w:t xml:space="preserve"> </w:t>
      </w:r>
      <w:r w:rsidRPr="00190CC3">
        <w:rPr>
          <w:b/>
        </w:rPr>
        <w:tab/>
      </w:r>
      <w:r w:rsidRPr="00190CC3">
        <w:rPr>
          <w:b/>
        </w:rPr>
        <w:tab/>
      </w:r>
      <w:r w:rsidRPr="00190CC3">
        <w:rPr>
          <w:b/>
        </w:rPr>
        <w:tab/>
      </w:r>
      <w:r w:rsidRPr="00190CC3">
        <w:rPr>
          <w:b/>
        </w:rPr>
        <w:tab/>
      </w:r>
      <w:r w:rsidRPr="00190CC3">
        <w:rPr>
          <w:b/>
        </w:rPr>
        <w:tab/>
      </w:r>
      <w:r w:rsidRPr="00190CC3">
        <w:rPr>
          <w:b/>
        </w:rPr>
        <w:tab/>
      </w:r>
      <w:r w:rsidRPr="00190CC3">
        <w:rPr>
          <w:b/>
        </w:rPr>
        <w:tab/>
        <w:t>Üye</w:t>
      </w: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rPr>
          <w:b/>
          <w:bCs/>
        </w:rPr>
      </w:pPr>
    </w:p>
    <w:p w:rsidR="00190CC3" w:rsidRPr="00190CC3" w:rsidRDefault="00190CC3" w:rsidP="00190CC3">
      <w:pPr>
        <w:spacing w:line="204" w:lineRule="auto"/>
        <w:rPr>
          <w:b/>
          <w:bCs/>
        </w:rPr>
      </w:pPr>
      <w:proofErr w:type="gramStart"/>
      <w:r w:rsidRPr="00190CC3">
        <w:rPr>
          <w:b/>
          <w:bCs/>
        </w:rPr>
        <w:t>Yrd.Doç.Dr</w:t>
      </w:r>
      <w:proofErr w:type="gramEnd"/>
      <w:r w:rsidRPr="00190CC3">
        <w:rPr>
          <w:b/>
          <w:bCs/>
        </w:rPr>
        <w:t>. Nurullah ALTUN</w:t>
      </w:r>
    </w:p>
    <w:p w:rsidR="00190CC3" w:rsidRPr="00190CC3" w:rsidRDefault="00190CC3" w:rsidP="00190CC3">
      <w:pPr>
        <w:tabs>
          <w:tab w:val="left" w:pos="3570"/>
          <w:tab w:val="left" w:pos="3920"/>
        </w:tabs>
      </w:pPr>
      <w:r w:rsidRPr="00190CC3">
        <w:rPr>
          <w:b/>
          <w:bCs/>
        </w:rPr>
        <w:t xml:space="preserve">Üye </w:t>
      </w:r>
    </w:p>
    <w:p w:rsidR="00190CC3" w:rsidRPr="00190CC3" w:rsidRDefault="00190CC3" w:rsidP="00190CC3">
      <w:pPr>
        <w:jc w:val="both"/>
      </w:pPr>
    </w:p>
    <w:p w:rsidR="00190CC3" w:rsidRDefault="00190CC3" w:rsidP="00190CC3">
      <w:pPr>
        <w:jc w:val="both"/>
      </w:pPr>
    </w:p>
    <w:p w:rsidR="00190CC3" w:rsidRDefault="00190CC3" w:rsidP="00190CC3">
      <w:pPr>
        <w:jc w:val="both"/>
      </w:pPr>
    </w:p>
    <w:p w:rsidR="00190CC3" w:rsidRDefault="00190CC3" w:rsidP="00190CC3">
      <w:pPr>
        <w:jc w:val="both"/>
      </w:pPr>
    </w:p>
    <w:p w:rsidR="00190CC3" w:rsidRDefault="00190CC3" w:rsidP="00190CC3">
      <w:pPr>
        <w:jc w:val="both"/>
      </w:pPr>
    </w:p>
    <w:p w:rsidR="004F2328" w:rsidRDefault="004F2328"/>
    <w:sectPr w:rsidR="004F2328" w:rsidSect="00190CC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3"/>
    <w:rsid w:val="00190CC3"/>
    <w:rsid w:val="004F2328"/>
    <w:rsid w:val="00AC6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6726</Characters>
  <Application>Microsoft Office Word</Application>
  <DocSecurity>0</DocSecurity>
  <Lines>56</Lines>
  <Paragraphs>15</Paragraphs>
  <ScaleCrop>false</ScaleCrop>
  <Company>SAU</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2013-04-18T08:25:00Z</cp:lastPrinted>
  <dcterms:created xsi:type="dcterms:W3CDTF">2013-04-18T08:22:00Z</dcterms:created>
  <dcterms:modified xsi:type="dcterms:W3CDTF">2014-02-13T12:12:00Z</dcterms:modified>
</cp:coreProperties>
</file>