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56" w:rsidRPr="009233D0" w:rsidRDefault="00071B56" w:rsidP="00071B56">
      <w:pPr>
        <w:jc w:val="center"/>
        <w:rPr>
          <w:b/>
          <w:bCs/>
        </w:rPr>
      </w:pPr>
      <w:r w:rsidRPr="009233D0">
        <w:rPr>
          <w:b/>
          <w:bCs/>
        </w:rPr>
        <w:t>T.C.</w:t>
      </w:r>
    </w:p>
    <w:p w:rsidR="00071B56" w:rsidRPr="009233D0" w:rsidRDefault="00071B56" w:rsidP="00071B56">
      <w:pPr>
        <w:jc w:val="center"/>
        <w:rPr>
          <w:b/>
          <w:bCs/>
        </w:rPr>
      </w:pPr>
      <w:r w:rsidRPr="009233D0">
        <w:rPr>
          <w:b/>
          <w:bCs/>
        </w:rPr>
        <w:t>SAKARYA ÜNİVERSİTESİ</w:t>
      </w:r>
    </w:p>
    <w:p w:rsidR="00071B56" w:rsidRPr="009233D0" w:rsidRDefault="00071B56" w:rsidP="00071B56">
      <w:pPr>
        <w:jc w:val="center"/>
        <w:rPr>
          <w:b/>
          <w:bCs/>
        </w:rPr>
      </w:pPr>
      <w:r w:rsidRPr="009233D0">
        <w:rPr>
          <w:b/>
          <w:bCs/>
        </w:rPr>
        <w:t>İKTİSADİ VE İDARİ BİLİMLER FAKÜLTESİ</w:t>
      </w:r>
    </w:p>
    <w:p w:rsidR="00071B56" w:rsidRPr="009233D0" w:rsidRDefault="00071B56" w:rsidP="00071B56">
      <w:pPr>
        <w:jc w:val="center"/>
        <w:rPr>
          <w:b/>
          <w:bCs/>
        </w:rPr>
      </w:pPr>
      <w:r w:rsidRPr="009233D0">
        <w:rPr>
          <w:b/>
          <w:bCs/>
        </w:rPr>
        <w:t>FAKÜLTE YÖNETİM KURULU TOPLANTI TUTANAĞI</w:t>
      </w:r>
    </w:p>
    <w:p w:rsidR="00071B56" w:rsidRPr="009233D0" w:rsidRDefault="00071B56" w:rsidP="00071B56">
      <w:pPr>
        <w:rPr>
          <w:b/>
          <w:bCs/>
        </w:rPr>
      </w:pPr>
    </w:p>
    <w:p w:rsidR="00071B56" w:rsidRPr="009233D0" w:rsidRDefault="00071B56" w:rsidP="00071B56">
      <w:r w:rsidRPr="009233D0">
        <w:rPr>
          <w:b/>
          <w:bCs/>
        </w:rPr>
        <w:t>TOPLANTI NO</w:t>
      </w:r>
      <w:r w:rsidRPr="009233D0">
        <w:rPr>
          <w:b/>
          <w:bCs/>
        </w:rPr>
        <w:tab/>
        <w:t xml:space="preserve">   </w:t>
      </w:r>
      <w:r>
        <w:t>: 705</w:t>
      </w:r>
    </w:p>
    <w:p w:rsidR="00071B56" w:rsidRPr="009233D0" w:rsidRDefault="00071B56" w:rsidP="00071B56">
      <w:r w:rsidRPr="009233D0">
        <w:rPr>
          <w:b/>
          <w:bCs/>
        </w:rPr>
        <w:t>TOPLANTI TARİHİ</w:t>
      </w:r>
      <w:r>
        <w:rPr>
          <w:b/>
          <w:bCs/>
        </w:rPr>
        <w:t xml:space="preserve"> </w:t>
      </w:r>
      <w:r w:rsidRPr="009233D0">
        <w:rPr>
          <w:b/>
          <w:bCs/>
        </w:rPr>
        <w:t xml:space="preserve"> </w:t>
      </w:r>
      <w:r w:rsidRPr="009233D0">
        <w:t xml:space="preserve">: </w:t>
      </w:r>
      <w:r>
        <w:t>10/07/2013</w:t>
      </w:r>
    </w:p>
    <w:p w:rsidR="00071B56" w:rsidRPr="009233D0" w:rsidRDefault="00071B56" w:rsidP="00071B56"/>
    <w:p w:rsidR="00071B56" w:rsidRPr="009233D0" w:rsidRDefault="00071B56" w:rsidP="00071B56">
      <w:pPr>
        <w:jc w:val="both"/>
      </w:pPr>
      <w:r w:rsidRPr="009233D0">
        <w:t>Fakülte Yönetim Kurulu, Dekan Prof.Dr.Salih ŞİMŞEK başkanlığında toplanarak gündemdeki maddeleri görüşmüş ve aşağıdaki kararları almıştır.</w:t>
      </w:r>
    </w:p>
    <w:p w:rsidR="00071B56" w:rsidRPr="009233D0" w:rsidRDefault="00071B56" w:rsidP="00071B56">
      <w:pPr>
        <w:rPr>
          <w:b/>
          <w:bCs/>
          <w:u w:val="single"/>
        </w:rPr>
      </w:pPr>
    </w:p>
    <w:p w:rsidR="00071B56" w:rsidRPr="009233D0" w:rsidRDefault="00071B56" w:rsidP="00071B56">
      <w:pPr>
        <w:rPr>
          <w:b/>
          <w:bCs/>
          <w:u w:val="single"/>
        </w:rPr>
      </w:pPr>
      <w:r w:rsidRPr="009233D0">
        <w:rPr>
          <w:b/>
          <w:bCs/>
          <w:u w:val="single"/>
        </w:rPr>
        <w:t>TOPLANTIDA BULUNANLAR</w:t>
      </w:r>
      <w:r w:rsidRPr="009233D0">
        <w:rPr>
          <w:b/>
          <w:bCs/>
        </w:rPr>
        <w:tab/>
      </w:r>
      <w:r w:rsidRPr="009233D0">
        <w:rPr>
          <w:b/>
          <w:bCs/>
        </w:rPr>
        <w:tab/>
      </w:r>
      <w:r w:rsidRPr="009233D0">
        <w:rPr>
          <w:b/>
          <w:bCs/>
        </w:rPr>
        <w:tab/>
      </w:r>
      <w:r w:rsidRPr="009233D0">
        <w:rPr>
          <w:b/>
          <w:bCs/>
          <w:u w:val="single"/>
        </w:rPr>
        <w:t>TOPLANTIDA BULUNMAYANLAR</w:t>
      </w:r>
    </w:p>
    <w:p w:rsidR="00071B56" w:rsidRPr="009233D0" w:rsidRDefault="00071B56" w:rsidP="00071B56"/>
    <w:p w:rsidR="00444507" w:rsidRPr="009233D0" w:rsidRDefault="00071B56" w:rsidP="00444507">
      <w:proofErr w:type="gramStart"/>
      <w:r w:rsidRPr="009233D0">
        <w:t>Prof.Dr.Salih</w:t>
      </w:r>
      <w:proofErr w:type="gramEnd"/>
      <w:r w:rsidRPr="009233D0">
        <w:t xml:space="preserve"> ŞİMŞEK </w:t>
      </w:r>
      <w:r w:rsidR="00444507">
        <w:tab/>
      </w:r>
      <w:r w:rsidR="00444507">
        <w:tab/>
      </w:r>
      <w:r w:rsidR="00444507">
        <w:tab/>
      </w:r>
      <w:r w:rsidR="00444507">
        <w:tab/>
      </w:r>
      <w:r w:rsidR="00444507" w:rsidRPr="009233D0">
        <w:t>Yrd.Doç.Dr. Nurullah ALTUN</w:t>
      </w:r>
      <w:r w:rsidR="00444507">
        <w:t>(Görevli)</w:t>
      </w:r>
    </w:p>
    <w:p w:rsidR="00071B56" w:rsidRPr="009233D0" w:rsidRDefault="00071B56" w:rsidP="00071B56">
      <w:proofErr w:type="gramStart"/>
      <w:r w:rsidRPr="009233D0">
        <w:t>Prof.Dr.Aziz</w:t>
      </w:r>
      <w:proofErr w:type="gramEnd"/>
      <w:r w:rsidRPr="009233D0">
        <w:t xml:space="preserve"> KUTLAR </w:t>
      </w:r>
    </w:p>
    <w:p w:rsidR="00071B56" w:rsidRPr="009233D0" w:rsidRDefault="00071B56" w:rsidP="00071B56">
      <w:proofErr w:type="gramStart"/>
      <w:r w:rsidRPr="009233D0">
        <w:t>Prof.Dr.Yılmaz</w:t>
      </w:r>
      <w:proofErr w:type="gramEnd"/>
      <w:r w:rsidRPr="009233D0">
        <w:t xml:space="preserve"> ÖZKAN </w:t>
      </w:r>
    </w:p>
    <w:p w:rsidR="00071B56" w:rsidRPr="009233D0" w:rsidRDefault="00071B56" w:rsidP="00071B56">
      <w:proofErr w:type="gramStart"/>
      <w:r w:rsidRPr="009233D0">
        <w:t>Prof.Dr.Adem</w:t>
      </w:r>
      <w:proofErr w:type="gramEnd"/>
      <w:r w:rsidRPr="009233D0">
        <w:t xml:space="preserve"> UĞUR </w:t>
      </w:r>
    </w:p>
    <w:p w:rsidR="00071B56" w:rsidRPr="009233D0" w:rsidRDefault="00071B56" w:rsidP="00071B56">
      <w:r w:rsidRPr="009233D0">
        <w:t>Doç.Dr. Ekrem GÜL</w:t>
      </w:r>
    </w:p>
    <w:p w:rsidR="00071B56" w:rsidRPr="009233D0" w:rsidRDefault="00071B56" w:rsidP="00071B56">
      <w:r w:rsidRPr="009233D0">
        <w:t xml:space="preserve">Doç.Dr. Temel GÜRDAL </w:t>
      </w:r>
    </w:p>
    <w:p w:rsidR="00071B56" w:rsidRDefault="00071B56" w:rsidP="00071B56"/>
    <w:p w:rsidR="00071B56" w:rsidRDefault="00071B56" w:rsidP="00071B56">
      <w:pPr>
        <w:jc w:val="both"/>
      </w:pPr>
      <w:r>
        <w:rPr>
          <w:b/>
        </w:rPr>
        <w:t xml:space="preserve">1- </w:t>
      </w:r>
      <w:r w:rsidRPr="00F13630">
        <w:t xml:space="preserve">Fakültemiz </w:t>
      </w:r>
      <w:r>
        <w:t>Uluslararası İlişkiler</w:t>
      </w:r>
      <w:r w:rsidRPr="00F13630">
        <w:t xml:space="preserve"> Bölümü öğrencilerinin başka üniversiteden ders alma t</w:t>
      </w:r>
      <w:r>
        <w:t xml:space="preserve">aleplerine ilişkin Bölüm Başkanlığının </w:t>
      </w:r>
      <w:r w:rsidRPr="00F13630">
        <w:t xml:space="preserve">yazıları okundu. </w:t>
      </w:r>
    </w:p>
    <w:p w:rsidR="00071B56" w:rsidRPr="00F13630" w:rsidRDefault="00071B56" w:rsidP="00071B56">
      <w:pPr>
        <w:jc w:val="both"/>
        <w:rPr>
          <w:b/>
        </w:rPr>
      </w:pPr>
    </w:p>
    <w:p w:rsidR="00071B56" w:rsidRPr="00F13630" w:rsidRDefault="00071B56" w:rsidP="00071B56">
      <w:pPr>
        <w:jc w:val="both"/>
      </w:pPr>
      <w:r w:rsidRPr="00F13630">
        <w:t xml:space="preserve">Yapılan görüşmelerden sonra; </w:t>
      </w:r>
      <w:r>
        <w:t>Uluslararası İlişkiler</w:t>
      </w:r>
      <w:r w:rsidRPr="00F13630">
        <w:t xml:space="preserve"> Bölümü öğrencilerinin başka üniversiteden ders alma taleplerinin aşağıda belirtildiği şekilde kabulüne oybirliği ile karar verildi. </w:t>
      </w:r>
    </w:p>
    <w:p w:rsidR="00071B56" w:rsidRPr="00F13630" w:rsidRDefault="00071B56" w:rsidP="00071B56">
      <w:pPr>
        <w:jc w:val="both"/>
        <w:rPr>
          <w:b/>
        </w:rPr>
      </w:pPr>
    </w:p>
    <w:tbl>
      <w:tblPr>
        <w:tblW w:w="10858" w:type="dxa"/>
        <w:jc w:val="center"/>
        <w:tblInd w:w="1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676"/>
        <w:gridCol w:w="1761"/>
        <w:gridCol w:w="835"/>
        <w:gridCol w:w="1916"/>
        <w:gridCol w:w="819"/>
        <w:gridCol w:w="2551"/>
      </w:tblGrid>
      <w:tr w:rsidR="00071B56" w:rsidRPr="00F61493" w:rsidTr="00DC510B">
        <w:trPr>
          <w:trHeight w:val="367"/>
          <w:jc w:val="center"/>
        </w:trPr>
        <w:tc>
          <w:tcPr>
            <w:tcW w:w="1300" w:type="dxa"/>
            <w:vMerge w:val="restart"/>
            <w:vAlign w:val="center"/>
          </w:tcPr>
          <w:p w:rsidR="00071B56" w:rsidRPr="00F61493" w:rsidRDefault="00071B56" w:rsidP="00DC510B">
            <w:pPr>
              <w:tabs>
                <w:tab w:val="left" w:pos="525"/>
                <w:tab w:val="left" w:pos="720"/>
              </w:tabs>
              <w:rPr>
                <w:b/>
                <w:sz w:val="20"/>
                <w:szCs w:val="20"/>
              </w:rPr>
            </w:pPr>
            <w:r w:rsidRPr="00F61493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1676" w:type="dxa"/>
            <w:vMerge w:val="restart"/>
            <w:vAlign w:val="center"/>
          </w:tcPr>
          <w:p w:rsidR="00071B56" w:rsidRPr="00F61493" w:rsidRDefault="00071B56" w:rsidP="00DC510B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61493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596" w:type="dxa"/>
            <w:gridSpan w:val="2"/>
            <w:vAlign w:val="center"/>
          </w:tcPr>
          <w:p w:rsidR="00071B56" w:rsidRPr="00F61493" w:rsidRDefault="00071B56" w:rsidP="00DC510B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61493">
              <w:rPr>
                <w:b/>
                <w:sz w:val="20"/>
                <w:szCs w:val="20"/>
              </w:rPr>
              <w:t>Bölümümüzdeki Dersin</w:t>
            </w:r>
          </w:p>
        </w:tc>
        <w:tc>
          <w:tcPr>
            <w:tcW w:w="2735" w:type="dxa"/>
            <w:gridSpan w:val="2"/>
            <w:vAlign w:val="center"/>
          </w:tcPr>
          <w:p w:rsidR="00071B56" w:rsidRPr="00F61493" w:rsidRDefault="00071B56" w:rsidP="00DC510B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61493">
              <w:rPr>
                <w:b/>
                <w:sz w:val="20"/>
                <w:szCs w:val="20"/>
              </w:rPr>
              <w:t>Başka Üniversiteden Almak İstediği Dersin</w:t>
            </w:r>
          </w:p>
        </w:tc>
        <w:tc>
          <w:tcPr>
            <w:tcW w:w="2551" w:type="dxa"/>
            <w:vMerge w:val="restart"/>
            <w:vAlign w:val="center"/>
          </w:tcPr>
          <w:p w:rsidR="00071B56" w:rsidRPr="00F61493" w:rsidRDefault="00071B56" w:rsidP="00DC510B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61493">
              <w:rPr>
                <w:b/>
                <w:sz w:val="20"/>
                <w:szCs w:val="20"/>
              </w:rPr>
              <w:t xml:space="preserve">Üniversite/Fakülte/ Bölüm </w:t>
            </w:r>
          </w:p>
        </w:tc>
      </w:tr>
      <w:tr w:rsidR="00071B56" w:rsidRPr="00F61493" w:rsidTr="00DC510B">
        <w:trPr>
          <w:trHeight w:val="189"/>
          <w:jc w:val="center"/>
        </w:trPr>
        <w:tc>
          <w:tcPr>
            <w:tcW w:w="1300" w:type="dxa"/>
            <w:vMerge/>
            <w:vAlign w:val="center"/>
          </w:tcPr>
          <w:p w:rsidR="00071B56" w:rsidRPr="00F61493" w:rsidRDefault="00071B56" w:rsidP="00DC510B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071B56" w:rsidRPr="00F61493" w:rsidRDefault="00071B56" w:rsidP="00DC510B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071B56" w:rsidRPr="00F61493" w:rsidRDefault="00071B56" w:rsidP="00DC510B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61493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835" w:type="dxa"/>
            <w:vAlign w:val="center"/>
          </w:tcPr>
          <w:p w:rsidR="00071B56" w:rsidRPr="00F61493" w:rsidRDefault="00071B56" w:rsidP="00DC510B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61493">
              <w:rPr>
                <w:b/>
                <w:sz w:val="20"/>
                <w:szCs w:val="20"/>
              </w:rPr>
              <w:t>T+U+ AKTS</w:t>
            </w:r>
          </w:p>
        </w:tc>
        <w:tc>
          <w:tcPr>
            <w:tcW w:w="1916" w:type="dxa"/>
            <w:vAlign w:val="center"/>
          </w:tcPr>
          <w:p w:rsidR="00071B56" w:rsidRPr="00F61493" w:rsidRDefault="00071B56" w:rsidP="00DC510B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61493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819" w:type="dxa"/>
            <w:vAlign w:val="center"/>
          </w:tcPr>
          <w:p w:rsidR="00071B56" w:rsidRPr="00F61493" w:rsidRDefault="00071B56" w:rsidP="00DC510B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61493">
              <w:rPr>
                <w:b/>
                <w:sz w:val="20"/>
                <w:szCs w:val="20"/>
              </w:rPr>
              <w:t>T+U+ AKTS</w:t>
            </w:r>
          </w:p>
        </w:tc>
        <w:tc>
          <w:tcPr>
            <w:tcW w:w="2551" w:type="dxa"/>
            <w:vMerge/>
            <w:vAlign w:val="center"/>
          </w:tcPr>
          <w:p w:rsidR="00071B56" w:rsidRPr="00F61493" w:rsidRDefault="00071B56" w:rsidP="00DC510B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</w:p>
        </w:tc>
      </w:tr>
      <w:tr w:rsidR="00071B56" w:rsidRPr="004663EC" w:rsidTr="00DC510B">
        <w:trPr>
          <w:trHeight w:val="442"/>
          <w:jc w:val="center"/>
        </w:trPr>
        <w:tc>
          <w:tcPr>
            <w:tcW w:w="1300" w:type="dxa"/>
            <w:vMerge w:val="restart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U1203.08031</w:t>
            </w:r>
          </w:p>
        </w:tc>
        <w:tc>
          <w:tcPr>
            <w:tcW w:w="1676" w:type="dxa"/>
            <w:vMerge w:val="restart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Emre YAYLALI </w:t>
            </w:r>
          </w:p>
        </w:tc>
        <w:tc>
          <w:tcPr>
            <w:tcW w:w="1761" w:type="dxa"/>
            <w:vAlign w:val="center"/>
          </w:tcPr>
          <w:p w:rsidR="00071B56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İktisada Giriş </w:t>
            </w:r>
          </w:p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4+0+5</w:t>
            </w:r>
          </w:p>
        </w:tc>
        <w:tc>
          <w:tcPr>
            <w:tcW w:w="1916" w:type="dxa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İktisada Giriş </w:t>
            </w:r>
          </w:p>
        </w:tc>
        <w:tc>
          <w:tcPr>
            <w:tcW w:w="819" w:type="dxa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3+0+6</w:t>
            </w:r>
          </w:p>
        </w:tc>
        <w:tc>
          <w:tcPr>
            <w:tcW w:w="2551" w:type="dxa"/>
            <w:vMerge w:val="restart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Üni./İ.İ.B.F.</w:t>
            </w:r>
          </w:p>
        </w:tc>
      </w:tr>
      <w:tr w:rsidR="00071B56" w:rsidRPr="004663EC" w:rsidTr="00DC510B">
        <w:trPr>
          <w:trHeight w:val="24"/>
          <w:jc w:val="center"/>
        </w:trPr>
        <w:tc>
          <w:tcPr>
            <w:tcW w:w="1300" w:type="dxa"/>
            <w:vMerge/>
            <w:vAlign w:val="center"/>
          </w:tcPr>
          <w:p w:rsidR="00071B56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vAlign w:val="center"/>
          </w:tcPr>
          <w:p w:rsidR="00071B56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Muhasebe</w:t>
            </w:r>
          </w:p>
        </w:tc>
        <w:tc>
          <w:tcPr>
            <w:tcW w:w="835" w:type="dxa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4+0+5</w:t>
            </w:r>
          </w:p>
        </w:tc>
        <w:tc>
          <w:tcPr>
            <w:tcW w:w="1916" w:type="dxa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Muhasebe I</w:t>
            </w:r>
          </w:p>
        </w:tc>
        <w:tc>
          <w:tcPr>
            <w:tcW w:w="819" w:type="dxa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3+0+5</w:t>
            </w:r>
          </w:p>
        </w:tc>
        <w:tc>
          <w:tcPr>
            <w:tcW w:w="2551" w:type="dxa"/>
            <w:vMerge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071B56" w:rsidRPr="004663EC" w:rsidTr="00DC510B">
        <w:trPr>
          <w:trHeight w:val="24"/>
          <w:jc w:val="center"/>
        </w:trPr>
        <w:tc>
          <w:tcPr>
            <w:tcW w:w="1300" w:type="dxa"/>
            <w:vMerge/>
            <w:vAlign w:val="center"/>
          </w:tcPr>
          <w:p w:rsidR="00071B56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vAlign w:val="center"/>
          </w:tcPr>
          <w:p w:rsidR="00071B56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İşletme </w:t>
            </w:r>
          </w:p>
        </w:tc>
        <w:tc>
          <w:tcPr>
            <w:tcW w:w="835" w:type="dxa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3+0+4</w:t>
            </w:r>
          </w:p>
        </w:tc>
        <w:tc>
          <w:tcPr>
            <w:tcW w:w="1916" w:type="dxa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 Bilimine Giriş</w:t>
            </w:r>
          </w:p>
        </w:tc>
        <w:tc>
          <w:tcPr>
            <w:tcW w:w="819" w:type="dxa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3+0+4</w:t>
            </w:r>
          </w:p>
        </w:tc>
        <w:tc>
          <w:tcPr>
            <w:tcW w:w="2551" w:type="dxa"/>
            <w:vMerge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071B56" w:rsidRPr="004663EC" w:rsidTr="00DC510B">
        <w:trPr>
          <w:trHeight w:val="24"/>
          <w:jc w:val="center"/>
        </w:trPr>
        <w:tc>
          <w:tcPr>
            <w:tcW w:w="1300" w:type="dxa"/>
            <w:vMerge w:val="restart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1003.08037</w:t>
            </w:r>
          </w:p>
        </w:tc>
        <w:tc>
          <w:tcPr>
            <w:tcW w:w="1676" w:type="dxa"/>
            <w:vMerge w:val="restart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Zeliha ÖZDEMİR </w:t>
            </w:r>
          </w:p>
        </w:tc>
        <w:tc>
          <w:tcPr>
            <w:tcW w:w="1761" w:type="dxa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İktisada Giriş </w:t>
            </w:r>
          </w:p>
        </w:tc>
        <w:tc>
          <w:tcPr>
            <w:tcW w:w="835" w:type="dxa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3+0+5</w:t>
            </w:r>
          </w:p>
        </w:tc>
        <w:tc>
          <w:tcPr>
            <w:tcW w:w="1916" w:type="dxa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İktisada Giriş </w:t>
            </w:r>
          </w:p>
        </w:tc>
        <w:tc>
          <w:tcPr>
            <w:tcW w:w="819" w:type="dxa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3+0+4</w:t>
            </w:r>
          </w:p>
        </w:tc>
        <w:tc>
          <w:tcPr>
            <w:tcW w:w="2551" w:type="dxa"/>
            <w:vMerge w:val="restart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Abant İzzet Baysal Üni. /İ.İ.B.F.</w:t>
            </w:r>
          </w:p>
        </w:tc>
      </w:tr>
      <w:tr w:rsidR="00071B56" w:rsidRPr="004663EC" w:rsidTr="00DC510B">
        <w:trPr>
          <w:trHeight w:val="151"/>
          <w:jc w:val="center"/>
        </w:trPr>
        <w:tc>
          <w:tcPr>
            <w:tcW w:w="1300" w:type="dxa"/>
            <w:vMerge/>
            <w:vAlign w:val="center"/>
          </w:tcPr>
          <w:p w:rsidR="00071B56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vAlign w:val="center"/>
          </w:tcPr>
          <w:p w:rsidR="00071B56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Mesleki İngilizce </w:t>
            </w:r>
          </w:p>
        </w:tc>
        <w:tc>
          <w:tcPr>
            <w:tcW w:w="835" w:type="dxa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4+0+5</w:t>
            </w:r>
          </w:p>
        </w:tc>
        <w:tc>
          <w:tcPr>
            <w:tcW w:w="1916" w:type="dxa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Mesleki İngilizce </w:t>
            </w:r>
          </w:p>
        </w:tc>
        <w:tc>
          <w:tcPr>
            <w:tcW w:w="819" w:type="dxa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3+0+5</w:t>
            </w:r>
          </w:p>
        </w:tc>
        <w:tc>
          <w:tcPr>
            <w:tcW w:w="2551" w:type="dxa"/>
            <w:vMerge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071B56" w:rsidRPr="004663EC" w:rsidTr="00DC510B">
        <w:trPr>
          <w:trHeight w:val="24"/>
          <w:jc w:val="center"/>
        </w:trPr>
        <w:tc>
          <w:tcPr>
            <w:tcW w:w="1300" w:type="dxa"/>
            <w:vMerge/>
            <w:vAlign w:val="center"/>
          </w:tcPr>
          <w:p w:rsidR="00071B56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vAlign w:val="center"/>
          </w:tcPr>
          <w:p w:rsidR="00071B56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Uluslararası İktisat  </w:t>
            </w:r>
          </w:p>
        </w:tc>
        <w:tc>
          <w:tcPr>
            <w:tcW w:w="835" w:type="dxa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3+0+5</w:t>
            </w:r>
          </w:p>
        </w:tc>
        <w:tc>
          <w:tcPr>
            <w:tcW w:w="1916" w:type="dxa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Uluslararası İktisat </w:t>
            </w:r>
          </w:p>
        </w:tc>
        <w:tc>
          <w:tcPr>
            <w:tcW w:w="819" w:type="dxa"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3+0+4</w:t>
            </w:r>
          </w:p>
        </w:tc>
        <w:tc>
          <w:tcPr>
            <w:tcW w:w="2551" w:type="dxa"/>
            <w:vMerge/>
            <w:vAlign w:val="center"/>
          </w:tcPr>
          <w:p w:rsidR="00071B56" w:rsidRPr="004663EC" w:rsidRDefault="00071B56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</w:tbl>
    <w:p w:rsidR="00071B56" w:rsidRDefault="00071B56" w:rsidP="00071B56">
      <w:pPr>
        <w:rPr>
          <w:b/>
        </w:rPr>
      </w:pPr>
    </w:p>
    <w:p w:rsidR="00071B56" w:rsidRPr="00F64B92" w:rsidRDefault="00071B56" w:rsidP="00071B56">
      <w:pPr>
        <w:tabs>
          <w:tab w:val="left" w:pos="3570"/>
          <w:tab w:val="left" w:pos="3920"/>
        </w:tabs>
        <w:jc w:val="both"/>
        <w:rPr>
          <w:bCs/>
        </w:rPr>
      </w:pPr>
      <w:r>
        <w:rPr>
          <w:b/>
        </w:rPr>
        <w:t xml:space="preserve">2- </w:t>
      </w:r>
      <w:r w:rsidRPr="00F64B92">
        <w:rPr>
          <w:bCs/>
        </w:rPr>
        <w:t xml:space="preserve">Fakültemiz </w:t>
      </w:r>
      <w:r>
        <w:rPr>
          <w:bCs/>
        </w:rPr>
        <w:t>Uluslararası İlişkiler</w:t>
      </w:r>
      <w:r w:rsidRPr="00F64B92">
        <w:rPr>
          <w:bCs/>
        </w:rPr>
        <w:t xml:space="preserve"> Bölümü </w:t>
      </w:r>
      <w:r>
        <w:rPr>
          <w:bCs/>
        </w:rPr>
        <w:t>öğrencileri</w:t>
      </w:r>
      <w:r w:rsidRPr="00F64B92">
        <w:rPr>
          <w:bCs/>
        </w:rPr>
        <w:t xml:space="preserve"> </w:t>
      </w:r>
      <w:r>
        <w:rPr>
          <w:bCs/>
        </w:rPr>
        <w:t xml:space="preserve">1003.08013 no.lu Ezgi US ve G0803.08011 no.lu Oğuzhan </w:t>
      </w:r>
      <w:r w:rsidRPr="00F64B92">
        <w:rPr>
          <w:bCs/>
        </w:rPr>
        <w:t>CAN’ın</w:t>
      </w:r>
      <w:r>
        <w:rPr>
          <w:bCs/>
        </w:rPr>
        <w:t xml:space="preserve"> Erasmus İntibakları ile ilgili Bölüm Başkanlığının 10/07/2013 tarih ve 310.01.01-225 sayılı yazısı okundu.  </w:t>
      </w:r>
    </w:p>
    <w:p w:rsidR="00071B56" w:rsidRDefault="00071B56" w:rsidP="00071B56">
      <w:pPr>
        <w:tabs>
          <w:tab w:val="left" w:pos="3570"/>
          <w:tab w:val="left" w:pos="3920"/>
        </w:tabs>
        <w:jc w:val="center"/>
        <w:rPr>
          <w:b/>
          <w:bCs/>
        </w:rPr>
      </w:pPr>
    </w:p>
    <w:p w:rsidR="00071B56" w:rsidRPr="00F64B92" w:rsidRDefault="00071B56" w:rsidP="00071B56">
      <w:pPr>
        <w:tabs>
          <w:tab w:val="left" w:pos="3570"/>
          <w:tab w:val="left" w:pos="3920"/>
        </w:tabs>
        <w:jc w:val="both"/>
        <w:rPr>
          <w:bCs/>
        </w:rPr>
      </w:pPr>
      <w:r w:rsidRPr="00466EA0">
        <w:t>Yapılan görüşmelerden sonra;</w:t>
      </w:r>
      <w:r w:rsidRPr="00F64B92">
        <w:rPr>
          <w:bCs/>
        </w:rPr>
        <w:t xml:space="preserve"> </w:t>
      </w:r>
      <w:r w:rsidRPr="00EC69EB">
        <w:rPr>
          <w:bCs/>
        </w:rPr>
        <w:t>Uluslararası İlişkiler Bölümü öğrencileri 1003.08013 no.lu Ezgi US ve G0803.08011 no.lu Oğuzhan CAN’ın</w:t>
      </w:r>
      <w:r w:rsidRPr="00C93B4F">
        <w:rPr>
          <w:bCs/>
        </w:rPr>
        <w:t xml:space="preserve"> </w:t>
      </w:r>
      <w:r>
        <w:rPr>
          <w:bCs/>
        </w:rPr>
        <w:t xml:space="preserve">Erasmus Öğrenci Değişimi programı kapsamında yurtdışında almış olduğu derslerin intibakının </w:t>
      </w:r>
      <w:r w:rsidRPr="00F64B92">
        <w:rPr>
          <w:b/>
          <w:bCs/>
          <w:i/>
        </w:rPr>
        <w:t>Ek-I</w:t>
      </w:r>
      <w:r>
        <w:rPr>
          <w:bCs/>
        </w:rPr>
        <w:t xml:space="preserve"> deki şekliyle kabulüne ve Fakültemiz derslerinin yerine sayılmasına oybirliği ile karar verildi. </w:t>
      </w:r>
    </w:p>
    <w:p w:rsidR="00071B56" w:rsidRDefault="00071B56" w:rsidP="00071B56">
      <w:pPr>
        <w:rPr>
          <w:b/>
        </w:rPr>
      </w:pPr>
    </w:p>
    <w:p w:rsidR="00071B56" w:rsidRPr="001B7C4D" w:rsidRDefault="00071B56" w:rsidP="00071B56">
      <w:pPr>
        <w:jc w:val="both"/>
      </w:pPr>
      <w:r>
        <w:rPr>
          <w:b/>
        </w:rPr>
        <w:t xml:space="preserve">3- </w:t>
      </w:r>
      <w:r w:rsidRPr="001B7C4D">
        <w:t xml:space="preserve">Fakültemizden ayrılan </w:t>
      </w:r>
      <w:r>
        <w:t>öğrencilerin</w:t>
      </w:r>
      <w:r w:rsidRPr="001B7C4D">
        <w:t xml:space="preserve"> </w:t>
      </w:r>
      <w:r>
        <w:t>kayıtlarının</w:t>
      </w:r>
      <w:r w:rsidRPr="001B7C4D">
        <w:t xml:space="preserve"> silinmesi ile ilgili Rektörlük Öğrenci İşleri Dairesi Başkanlığı’nın</w:t>
      </w:r>
      <w:r>
        <w:t xml:space="preserve"> yazıları</w:t>
      </w:r>
      <w:r w:rsidRPr="001B7C4D">
        <w:t xml:space="preserve"> okundu. </w:t>
      </w:r>
    </w:p>
    <w:p w:rsidR="00071B56" w:rsidRPr="001B7C4D" w:rsidRDefault="00071B56" w:rsidP="00071B56">
      <w:pPr>
        <w:jc w:val="both"/>
      </w:pPr>
    </w:p>
    <w:p w:rsidR="00071B56" w:rsidRPr="001B7C4D" w:rsidRDefault="00071B56" w:rsidP="00071B56">
      <w:pPr>
        <w:jc w:val="both"/>
      </w:pPr>
      <w:r w:rsidRPr="001B7C4D">
        <w:t xml:space="preserve">Yapılan görüşmelerden sonra; Fakültemizden ayrılan aşağıda isim ve ayrılma sebebi yazılı Fakültemiz </w:t>
      </w:r>
      <w:r>
        <w:t>öğrencilerin</w:t>
      </w:r>
      <w:r w:rsidRPr="001B7C4D">
        <w:t xml:space="preserve"> </w:t>
      </w:r>
      <w:r>
        <w:t>kayıtlarının</w:t>
      </w:r>
      <w:r w:rsidRPr="001B7C4D">
        <w:t xml:space="preserve"> silinmesine oybirliği ile karar verildi.</w:t>
      </w:r>
    </w:p>
    <w:p w:rsidR="00071B56" w:rsidRDefault="00071B56" w:rsidP="00071B56">
      <w:pPr>
        <w:spacing w:line="228" w:lineRule="auto"/>
        <w:jc w:val="both"/>
        <w:rPr>
          <w:b/>
          <w:bCs/>
        </w:rPr>
      </w:pPr>
    </w:p>
    <w:tbl>
      <w:tblPr>
        <w:tblW w:w="8025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530"/>
        <w:gridCol w:w="1456"/>
        <w:gridCol w:w="2043"/>
      </w:tblGrid>
      <w:tr w:rsidR="00071B56" w:rsidRPr="001B7C4D" w:rsidTr="00DC510B">
        <w:trPr>
          <w:jc w:val="center"/>
        </w:trPr>
        <w:tc>
          <w:tcPr>
            <w:tcW w:w="2996" w:type="dxa"/>
          </w:tcPr>
          <w:p w:rsidR="00071B56" w:rsidRPr="001B7C4D" w:rsidRDefault="00071B56" w:rsidP="00DC510B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 xml:space="preserve">Adı Soyadı </w:t>
            </w:r>
          </w:p>
        </w:tc>
        <w:tc>
          <w:tcPr>
            <w:tcW w:w="1530" w:type="dxa"/>
          </w:tcPr>
          <w:p w:rsidR="00071B56" w:rsidRPr="001B7C4D" w:rsidRDefault="00071B56" w:rsidP="00DC510B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 xml:space="preserve">Numarası </w:t>
            </w:r>
          </w:p>
        </w:tc>
        <w:tc>
          <w:tcPr>
            <w:tcW w:w="1456" w:type="dxa"/>
          </w:tcPr>
          <w:p w:rsidR="00071B56" w:rsidRPr="001B7C4D" w:rsidRDefault="00071B56" w:rsidP="00DC510B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 xml:space="preserve"> Bölümü</w:t>
            </w:r>
          </w:p>
        </w:tc>
        <w:tc>
          <w:tcPr>
            <w:tcW w:w="2043" w:type="dxa"/>
          </w:tcPr>
          <w:p w:rsidR="00071B56" w:rsidRPr="001B7C4D" w:rsidRDefault="00071B56" w:rsidP="00DC510B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>İlişik Kes. Sebebi</w:t>
            </w:r>
          </w:p>
        </w:tc>
      </w:tr>
      <w:tr w:rsidR="00071B56" w:rsidRPr="001B7C4D" w:rsidTr="00DC510B">
        <w:trPr>
          <w:trHeight w:val="228"/>
          <w:jc w:val="center"/>
        </w:trPr>
        <w:tc>
          <w:tcPr>
            <w:tcW w:w="2996" w:type="dxa"/>
          </w:tcPr>
          <w:p w:rsidR="00071B56" w:rsidRPr="001B7C4D" w:rsidRDefault="00071B56" w:rsidP="00DC510B">
            <w:pPr>
              <w:spacing w:line="216" w:lineRule="auto"/>
              <w:jc w:val="both"/>
            </w:pPr>
            <w:r>
              <w:t xml:space="preserve">Mustafa Enes KARAÇAM </w:t>
            </w:r>
          </w:p>
        </w:tc>
        <w:tc>
          <w:tcPr>
            <w:tcW w:w="1530" w:type="dxa"/>
          </w:tcPr>
          <w:p w:rsidR="00071B56" w:rsidRPr="001B7C4D" w:rsidRDefault="00071B56" w:rsidP="00DC510B">
            <w:pPr>
              <w:spacing w:line="216" w:lineRule="auto"/>
              <w:jc w:val="both"/>
            </w:pPr>
            <w:r>
              <w:t>1203.08056</w:t>
            </w:r>
          </w:p>
        </w:tc>
        <w:tc>
          <w:tcPr>
            <w:tcW w:w="1456" w:type="dxa"/>
          </w:tcPr>
          <w:p w:rsidR="00071B56" w:rsidRPr="001B7C4D" w:rsidRDefault="00071B56" w:rsidP="00DC510B">
            <w:pPr>
              <w:spacing w:line="216" w:lineRule="auto"/>
              <w:jc w:val="both"/>
            </w:pPr>
            <w:proofErr w:type="gramStart"/>
            <w:r>
              <w:t>Ulus.İlişk</w:t>
            </w:r>
            <w:proofErr w:type="gramEnd"/>
            <w:r>
              <w:t>.</w:t>
            </w:r>
          </w:p>
        </w:tc>
        <w:tc>
          <w:tcPr>
            <w:tcW w:w="2043" w:type="dxa"/>
          </w:tcPr>
          <w:p w:rsidR="00071B56" w:rsidRPr="001B7C4D" w:rsidRDefault="00071B56" w:rsidP="00DC510B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071B56" w:rsidRPr="001B7C4D" w:rsidTr="00DC510B">
        <w:trPr>
          <w:trHeight w:val="228"/>
          <w:jc w:val="center"/>
        </w:trPr>
        <w:tc>
          <w:tcPr>
            <w:tcW w:w="2996" w:type="dxa"/>
          </w:tcPr>
          <w:p w:rsidR="00071B56" w:rsidRDefault="00071B56" w:rsidP="00DC510B">
            <w:pPr>
              <w:spacing w:line="216" w:lineRule="auto"/>
              <w:jc w:val="both"/>
            </w:pPr>
            <w:r>
              <w:t xml:space="preserve">Emre ŞEN </w:t>
            </w:r>
          </w:p>
        </w:tc>
        <w:tc>
          <w:tcPr>
            <w:tcW w:w="1530" w:type="dxa"/>
          </w:tcPr>
          <w:p w:rsidR="00071B56" w:rsidRDefault="00071B56" w:rsidP="00DC510B">
            <w:pPr>
              <w:spacing w:line="216" w:lineRule="auto"/>
              <w:jc w:val="both"/>
            </w:pPr>
            <w:r>
              <w:t>U1203.02025</w:t>
            </w:r>
          </w:p>
        </w:tc>
        <w:tc>
          <w:tcPr>
            <w:tcW w:w="1456" w:type="dxa"/>
          </w:tcPr>
          <w:p w:rsidR="00071B56" w:rsidRDefault="00071B56" w:rsidP="00DC510B">
            <w:pPr>
              <w:spacing w:line="216" w:lineRule="auto"/>
              <w:jc w:val="both"/>
            </w:pPr>
            <w:r>
              <w:t xml:space="preserve">İktisat </w:t>
            </w:r>
          </w:p>
        </w:tc>
        <w:tc>
          <w:tcPr>
            <w:tcW w:w="2043" w:type="dxa"/>
          </w:tcPr>
          <w:p w:rsidR="00071B56" w:rsidRDefault="00071B56" w:rsidP="00DC510B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</w:tbl>
    <w:p w:rsidR="00071B56" w:rsidRPr="003B373B" w:rsidRDefault="00071B56" w:rsidP="00071B56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705-2</w:t>
      </w:r>
    </w:p>
    <w:p w:rsidR="00071B56" w:rsidRPr="003B373B" w:rsidRDefault="00071B56" w:rsidP="00071B56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>
        <w:rPr>
          <w:b/>
          <w:bCs/>
        </w:rPr>
        <w:t>10/07/2013</w:t>
      </w:r>
    </w:p>
    <w:p w:rsidR="00071B56" w:rsidRDefault="00071B56" w:rsidP="00071B56">
      <w:pPr>
        <w:rPr>
          <w:b/>
        </w:rPr>
      </w:pPr>
    </w:p>
    <w:p w:rsidR="00071B56" w:rsidRPr="0017796E" w:rsidRDefault="00071B56" w:rsidP="00071B56">
      <w:pPr>
        <w:jc w:val="both"/>
      </w:pPr>
      <w:r>
        <w:rPr>
          <w:b/>
        </w:rPr>
        <w:t xml:space="preserve">4- </w:t>
      </w:r>
      <w:r w:rsidRPr="0017796E">
        <w:t xml:space="preserve">Çalışma Ekonomisi ve Endüstri İlişkileri Bölüm Başkanlığının </w:t>
      </w:r>
      <w:proofErr w:type="gramStart"/>
      <w:r w:rsidRPr="0017796E">
        <w:t>11/07/2013</w:t>
      </w:r>
      <w:proofErr w:type="gramEnd"/>
      <w:r w:rsidRPr="0017796E">
        <w:t xml:space="preserve"> tarih ve 105-16</w:t>
      </w:r>
      <w:r>
        <w:t>1</w:t>
      </w:r>
      <w:r w:rsidRPr="0017796E">
        <w:t xml:space="preserve"> sayılı yazısı okundu. </w:t>
      </w:r>
    </w:p>
    <w:p w:rsidR="00071B56" w:rsidRPr="0017796E" w:rsidRDefault="00071B56" w:rsidP="00071B56">
      <w:pPr>
        <w:jc w:val="both"/>
      </w:pPr>
    </w:p>
    <w:p w:rsidR="00071B56" w:rsidRPr="0017796E" w:rsidRDefault="00071B56" w:rsidP="00071B56">
      <w:pPr>
        <w:jc w:val="both"/>
      </w:pPr>
      <w:r w:rsidRPr="00F628D4">
        <w:t>Yapılan görüşmelerden sonra;</w:t>
      </w:r>
      <w:r>
        <w:t xml:space="preserve"> 2013-2014 öğretim yılı güz yarıyılında Çalışma Ekonomisi ve Endüstri İlişkileri Bölümü’nde aşağıda belirtilen dersleri vermek üzere Yalova Üniversitesi Çalışma Ekonomisi ve Endüstri İlişkileri Bölümü öğretim üyesi </w:t>
      </w:r>
      <w:proofErr w:type="gramStart"/>
      <w:r>
        <w:t>Prof.Dr.Cihangir</w:t>
      </w:r>
      <w:proofErr w:type="gramEnd"/>
      <w:r>
        <w:t xml:space="preserve"> </w:t>
      </w:r>
      <w:proofErr w:type="spellStart"/>
      <w:r>
        <w:t>AKIN’ın</w:t>
      </w:r>
      <w:proofErr w:type="spellEnd"/>
      <w:r>
        <w:t xml:space="preserve"> 2547 sayılı Yükseköğretim Kanunu’nun 40a/d maddesi uyarınca görevlendirilmesinin uygun olduğuna oybirliği ile karar verildi. </w:t>
      </w:r>
    </w:p>
    <w:p w:rsidR="00071B56" w:rsidRPr="00171CAC" w:rsidRDefault="00071B56" w:rsidP="00071B56">
      <w:pPr>
        <w:jc w:val="both"/>
      </w:pPr>
    </w:p>
    <w:tbl>
      <w:tblPr>
        <w:tblStyle w:val="TabloKlavuzu"/>
        <w:tblW w:w="0" w:type="auto"/>
        <w:jc w:val="center"/>
        <w:tblInd w:w="-3437" w:type="dxa"/>
        <w:tblLook w:val="04A0" w:firstRow="1" w:lastRow="0" w:firstColumn="1" w:lastColumn="0" w:noHBand="0" w:noVBand="1"/>
      </w:tblPr>
      <w:tblGrid>
        <w:gridCol w:w="3811"/>
        <w:gridCol w:w="1275"/>
        <w:gridCol w:w="851"/>
        <w:gridCol w:w="623"/>
        <w:gridCol w:w="2436"/>
      </w:tblGrid>
      <w:tr w:rsidR="00071B56" w:rsidRPr="00171CAC" w:rsidTr="00DC510B">
        <w:trPr>
          <w:jc w:val="center"/>
        </w:trPr>
        <w:tc>
          <w:tcPr>
            <w:tcW w:w="3811" w:type="dxa"/>
          </w:tcPr>
          <w:p w:rsidR="00071B56" w:rsidRPr="00171CAC" w:rsidRDefault="00071B56" w:rsidP="00DC510B">
            <w:pPr>
              <w:jc w:val="both"/>
              <w:rPr>
                <w:b/>
              </w:rPr>
            </w:pPr>
            <w:r w:rsidRPr="00171CAC">
              <w:rPr>
                <w:b/>
              </w:rPr>
              <w:t xml:space="preserve">Dersin Adı </w:t>
            </w:r>
          </w:p>
        </w:tc>
        <w:tc>
          <w:tcPr>
            <w:tcW w:w="1275" w:type="dxa"/>
          </w:tcPr>
          <w:p w:rsidR="00071B56" w:rsidRPr="00171CAC" w:rsidRDefault="00071B56" w:rsidP="00DC510B">
            <w:pPr>
              <w:jc w:val="both"/>
              <w:rPr>
                <w:b/>
              </w:rPr>
            </w:pPr>
            <w:r w:rsidRPr="00171CAC">
              <w:rPr>
                <w:b/>
              </w:rPr>
              <w:t xml:space="preserve">Bölüm </w:t>
            </w:r>
          </w:p>
        </w:tc>
        <w:tc>
          <w:tcPr>
            <w:tcW w:w="851" w:type="dxa"/>
          </w:tcPr>
          <w:p w:rsidR="00071B56" w:rsidRPr="00171CAC" w:rsidRDefault="00071B56" w:rsidP="00DC510B">
            <w:pPr>
              <w:jc w:val="both"/>
              <w:rPr>
                <w:b/>
              </w:rPr>
            </w:pPr>
            <w:r w:rsidRPr="00171CAC">
              <w:rPr>
                <w:b/>
              </w:rPr>
              <w:t>T+U</w:t>
            </w:r>
          </w:p>
        </w:tc>
        <w:tc>
          <w:tcPr>
            <w:tcW w:w="623" w:type="dxa"/>
          </w:tcPr>
          <w:p w:rsidR="00071B56" w:rsidRPr="00171CAC" w:rsidRDefault="00071B56" w:rsidP="00DC510B">
            <w:pPr>
              <w:jc w:val="both"/>
              <w:rPr>
                <w:b/>
              </w:rPr>
            </w:pPr>
            <w:r w:rsidRPr="00171CAC">
              <w:rPr>
                <w:b/>
              </w:rPr>
              <w:t>Ö.T</w:t>
            </w:r>
          </w:p>
        </w:tc>
        <w:tc>
          <w:tcPr>
            <w:tcW w:w="2436" w:type="dxa"/>
          </w:tcPr>
          <w:p w:rsidR="00071B56" w:rsidRPr="00171CAC" w:rsidRDefault="00071B56" w:rsidP="00DC510B">
            <w:pPr>
              <w:jc w:val="both"/>
              <w:rPr>
                <w:b/>
              </w:rPr>
            </w:pPr>
            <w:r>
              <w:rPr>
                <w:b/>
              </w:rPr>
              <w:t xml:space="preserve">Ders Programı </w:t>
            </w:r>
          </w:p>
        </w:tc>
      </w:tr>
      <w:tr w:rsidR="00071B56" w:rsidRPr="00171CAC" w:rsidTr="00DC510B">
        <w:trPr>
          <w:jc w:val="center"/>
        </w:trPr>
        <w:tc>
          <w:tcPr>
            <w:tcW w:w="3811" w:type="dxa"/>
          </w:tcPr>
          <w:p w:rsidR="00071B56" w:rsidRPr="00171CAC" w:rsidRDefault="00071B56" w:rsidP="00DC510B">
            <w:r>
              <w:t xml:space="preserve">Uzmanlık Alan Dersi+Danışmanlık </w:t>
            </w:r>
          </w:p>
        </w:tc>
        <w:tc>
          <w:tcPr>
            <w:tcW w:w="1275" w:type="dxa"/>
          </w:tcPr>
          <w:p w:rsidR="00071B56" w:rsidRPr="00171CAC" w:rsidRDefault="00071B56" w:rsidP="00DC510B">
            <w:proofErr w:type="gramStart"/>
            <w:r>
              <w:t>Çal.Ekon</w:t>
            </w:r>
            <w:proofErr w:type="gramEnd"/>
            <w:r>
              <w:t xml:space="preserve">. </w:t>
            </w:r>
          </w:p>
        </w:tc>
        <w:tc>
          <w:tcPr>
            <w:tcW w:w="851" w:type="dxa"/>
          </w:tcPr>
          <w:p w:rsidR="00071B56" w:rsidRPr="00171CAC" w:rsidRDefault="00071B56" w:rsidP="00DC510B">
            <w:r>
              <w:t>4+0</w:t>
            </w:r>
          </w:p>
        </w:tc>
        <w:tc>
          <w:tcPr>
            <w:tcW w:w="623" w:type="dxa"/>
          </w:tcPr>
          <w:p w:rsidR="00071B56" w:rsidRPr="00171CAC" w:rsidRDefault="00071B56" w:rsidP="00DC510B">
            <w:pPr>
              <w:jc w:val="both"/>
            </w:pPr>
            <w:r>
              <w:t xml:space="preserve">Güz </w:t>
            </w:r>
          </w:p>
        </w:tc>
        <w:tc>
          <w:tcPr>
            <w:tcW w:w="2436" w:type="dxa"/>
          </w:tcPr>
          <w:p w:rsidR="00071B56" w:rsidRDefault="00071B56" w:rsidP="00DC510B">
            <w:pPr>
              <w:jc w:val="both"/>
            </w:pPr>
            <w:r>
              <w:t xml:space="preserve">Perşembe </w:t>
            </w:r>
            <w:proofErr w:type="gramStart"/>
            <w:r>
              <w:t>08:00</w:t>
            </w:r>
            <w:proofErr w:type="gramEnd"/>
            <w:r>
              <w:t>-12:00</w:t>
            </w:r>
          </w:p>
        </w:tc>
      </w:tr>
      <w:tr w:rsidR="00071B56" w:rsidRPr="00171CAC" w:rsidTr="00DC510B">
        <w:trPr>
          <w:jc w:val="center"/>
        </w:trPr>
        <w:tc>
          <w:tcPr>
            <w:tcW w:w="3811" w:type="dxa"/>
          </w:tcPr>
          <w:p w:rsidR="00071B56" w:rsidRPr="00171CAC" w:rsidRDefault="00071B56" w:rsidP="00DC510B">
            <w:r>
              <w:t>Çalışma Ekonomisi (A)</w:t>
            </w:r>
          </w:p>
        </w:tc>
        <w:tc>
          <w:tcPr>
            <w:tcW w:w="1275" w:type="dxa"/>
          </w:tcPr>
          <w:p w:rsidR="00071B56" w:rsidRPr="00171CAC" w:rsidRDefault="00071B56" w:rsidP="00DC510B">
            <w:proofErr w:type="gramStart"/>
            <w:r>
              <w:t>Çal.Ekon</w:t>
            </w:r>
            <w:proofErr w:type="gramEnd"/>
            <w:r>
              <w:t xml:space="preserve">. </w:t>
            </w:r>
          </w:p>
        </w:tc>
        <w:tc>
          <w:tcPr>
            <w:tcW w:w="851" w:type="dxa"/>
          </w:tcPr>
          <w:p w:rsidR="00071B56" w:rsidRPr="00171CAC" w:rsidRDefault="00071B56" w:rsidP="00DC510B">
            <w:r>
              <w:t>3+0</w:t>
            </w:r>
          </w:p>
        </w:tc>
        <w:tc>
          <w:tcPr>
            <w:tcW w:w="623" w:type="dxa"/>
          </w:tcPr>
          <w:p w:rsidR="00071B56" w:rsidRPr="00171CAC" w:rsidRDefault="00071B56" w:rsidP="00DC510B">
            <w:pPr>
              <w:jc w:val="both"/>
            </w:pPr>
            <w:r>
              <w:t>I</w:t>
            </w:r>
          </w:p>
        </w:tc>
        <w:tc>
          <w:tcPr>
            <w:tcW w:w="2436" w:type="dxa"/>
          </w:tcPr>
          <w:p w:rsidR="00071B56" w:rsidRDefault="00071B56" w:rsidP="00DC510B">
            <w:pPr>
              <w:jc w:val="both"/>
            </w:pPr>
            <w:r>
              <w:t xml:space="preserve">Perşembe </w:t>
            </w:r>
            <w:proofErr w:type="gramStart"/>
            <w:r>
              <w:t>13:00</w:t>
            </w:r>
            <w:proofErr w:type="gramEnd"/>
            <w:r>
              <w:t>-16:00</w:t>
            </w:r>
          </w:p>
        </w:tc>
      </w:tr>
      <w:tr w:rsidR="00071B56" w:rsidRPr="00171CAC" w:rsidTr="00DC510B">
        <w:trPr>
          <w:jc w:val="center"/>
        </w:trPr>
        <w:tc>
          <w:tcPr>
            <w:tcW w:w="3811" w:type="dxa"/>
          </w:tcPr>
          <w:p w:rsidR="00071B56" w:rsidRPr="00171CAC" w:rsidRDefault="00071B56" w:rsidP="00DC510B">
            <w:r>
              <w:t>Çalışma Ekonomisi (A)</w:t>
            </w:r>
          </w:p>
        </w:tc>
        <w:tc>
          <w:tcPr>
            <w:tcW w:w="1275" w:type="dxa"/>
          </w:tcPr>
          <w:p w:rsidR="00071B56" w:rsidRPr="00171CAC" w:rsidRDefault="00071B56" w:rsidP="00DC510B">
            <w:proofErr w:type="gramStart"/>
            <w:r>
              <w:t>Çal.Ekon</w:t>
            </w:r>
            <w:proofErr w:type="gramEnd"/>
            <w:r>
              <w:t xml:space="preserve">. </w:t>
            </w:r>
          </w:p>
        </w:tc>
        <w:tc>
          <w:tcPr>
            <w:tcW w:w="851" w:type="dxa"/>
          </w:tcPr>
          <w:p w:rsidR="00071B56" w:rsidRPr="00171CAC" w:rsidRDefault="00071B56" w:rsidP="00DC510B">
            <w:r>
              <w:t>3+0</w:t>
            </w:r>
          </w:p>
        </w:tc>
        <w:tc>
          <w:tcPr>
            <w:tcW w:w="623" w:type="dxa"/>
          </w:tcPr>
          <w:p w:rsidR="00071B56" w:rsidRPr="00171CAC" w:rsidRDefault="00071B56" w:rsidP="00DC510B">
            <w:pPr>
              <w:jc w:val="both"/>
            </w:pPr>
            <w:r>
              <w:t>II</w:t>
            </w:r>
          </w:p>
        </w:tc>
        <w:tc>
          <w:tcPr>
            <w:tcW w:w="2436" w:type="dxa"/>
          </w:tcPr>
          <w:p w:rsidR="00071B56" w:rsidRDefault="00071B56" w:rsidP="00DC510B">
            <w:pPr>
              <w:jc w:val="both"/>
            </w:pPr>
            <w:r>
              <w:t xml:space="preserve">Perşembe </w:t>
            </w:r>
            <w:proofErr w:type="gramStart"/>
            <w:r>
              <w:t>17:00</w:t>
            </w:r>
            <w:proofErr w:type="gramEnd"/>
            <w:r>
              <w:t>-20:00</w:t>
            </w:r>
          </w:p>
        </w:tc>
      </w:tr>
    </w:tbl>
    <w:p w:rsidR="00071B56" w:rsidRDefault="00071B56" w:rsidP="00071B56">
      <w:pPr>
        <w:jc w:val="both"/>
      </w:pPr>
    </w:p>
    <w:p w:rsidR="00071B56" w:rsidRPr="0017796E" w:rsidRDefault="00071B56" w:rsidP="00071B56">
      <w:pPr>
        <w:jc w:val="both"/>
      </w:pPr>
      <w:r>
        <w:rPr>
          <w:b/>
        </w:rPr>
        <w:t xml:space="preserve">5- </w:t>
      </w:r>
      <w:r w:rsidRPr="0017796E">
        <w:t xml:space="preserve">Çalışma Ekonomisi ve Endüstri İlişkileri Bölüm Başkanlığının </w:t>
      </w:r>
      <w:proofErr w:type="gramStart"/>
      <w:r w:rsidRPr="0017796E">
        <w:t>11/07/2013</w:t>
      </w:r>
      <w:proofErr w:type="gramEnd"/>
      <w:r w:rsidRPr="0017796E">
        <w:t xml:space="preserve"> tarih ve 105-162 sayılı yazısı okundu. </w:t>
      </w:r>
    </w:p>
    <w:p w:rsidR="00071B56" w:rsidRPr="0017796E" w:rsidRDefault="00071B56" w:rsidP="00071B56">
      <w:pPr>
        <w:jc w:val="both"/>
      </w:pPr>
    </w:p>
    <w:p w:rsidR="00071B56" w:rsidRPr="0017796E" w:rsidRDefault="00071B56" w:rsidP="00071B56">
      <w:pPr>
        <w:jc w:val="both"/>
      </w:pPr>
      <w:r w:rsidRPr="00F628D4">
        <w:t>Yapılan görüşmelerden sonra;</w:t>
      </w:r>
      <w:r>
        <w:t xml:space="preserve"> 2013-2014 öğretim yılı güz yarıyılında Çalışma Ekonomisi ve Endüstri İlişkileri Bölümü’nde aşağıda belirtilen dersleri vermek üzere Fatih Sultan Mehmet Üniversitesi Hukuk Fakültesi öğretim üyesi </w:t>
      </w:r>
      <w:proofErr w:type="gramStart"/>
      <w:r>
        <w:t>Yrd.Doç.Dr</w:t>
      </w:r>
      <w:proofErr w:type="gramEnd"/>
      <w:r>
        <w:t xml:space="preserve">.Osman SARI’nın 2547 sayılı Yükseköğretim Kanunu’nun 40a/d maddesi uyarınca görevlendirilmesinin uygun olduğuna oybirliği ile karar verildi. </w:t>
      </w:r>
    </w:p>
    <w:p w:rsidR="00071B56" w:rsidRPr="00171CAC" w:rsidRDefault="00071B56" w:rsidP="00071B56">
      <w:pPr>
        <w:jc w:val="both"/>
      </w:pPr>
    </w:p>
    <w:tbl>
      <w:tblPr>
        <w:tblStyle w:val="TabloKlavuzu"/>
        <w:tblW w:w="0" w:type="auto"/>
        <w:jc w:val="center"/>
        <w:tblInd w:w="-3437" w:type="dxa"/>
        <w:tblLook w:val="04A0" w:firstRow="1" w:lastRow="0" w:firstColumn="1" w:lastColumn="0" w:noHBand="0" w:noVBand="1"/>
      </w:tblPr>
      <w:tblGrid>
        <w:gridCol w:w="3811"/>
        <w:gridCol w:w="1275"/>
        <w:gridCol w:w="851"/>
        <w:gridCol w:w="623"/>
        <w:gridCol w:w="2436"/>
      </w:tblGrid>
      <w:tr w:rsidR="00071B56" w:rsidRPr="00171CAC" w:rsidTr="00DC510B">
        <w:trPr>
          <w:jc w:val="center"/>
        </w:trPr>
        <w:tc>
          <w:tcPr>
            <w:tcW w:w="3811" w:type="dxa"/>
          </w:tcPr>
          <w:p w:rsidR="00071B56" w:rsidRPr="00171CAC" w:rsidRDefault="00071B56" w:rsidP="00DC510B">
            <w:pPr>
              <w:jc w:val="both"/>
              <w:rPr>
                <w:b/>
              </w:rPr>
            </w:pPr>
            <w:r w:rsidRPr="00171CAC">
              <w:rPr>
                <w:b/>
              </w:rPr>
              <w:t xml:space="preserve">Dersin Adı </w:t>
            </w:r>
          </w:p>
        </w:tc>
        <w:tc>
          <w:tcPr>
            <w:tcW w:w="1275" w:type="dxa"/>
          </w:tcPr>
          <w:p w:rsidR="00071B56" w:rsidRPr="00171CAC" w:rsidRDefault="00071B56" w:rsidP="00DC510B">
            <w:pPr>
              <w:jc w:val="both"/>
              <w:rPr>
                <w:b/>
              </w:rPr>
            </w:pPr>
            <w:r w:rsidRPr="00171CAC">
              <w:rPr>
                <w:b/>
              </w:rPr>
              <w:t xml:space="preserve">Bölüm </w:t>
            </w:r>
          </w:p>
        </w:tc>
        <w:tc>
          <w:tcPr>
            <w:tcW w:w="851" w:type="dxa"/>
          </w:tcPr>
          <w:p w:rsidR="00071B56" w:rsidRPr="00171CAC" w:rsidRDefault="00071B56" w:rsidP="00DC510B">
            <w:pPr>
              <w:jc w:val="both"/>
              <w:rPr>
                <w:b/>
              </w:rPr>
            </w:pPr>
            <w:r w:rsidRPr="00171CAC">
              <w:rPr>
                <w:b/>
              </w:rPr>
              <w:t>T+U</w:t>
            </w:r>
          </w:p>
        </w:tc>
        <w:tc>
          <w:tcPr>
            <w:tcW w:w="623" w:type="dxa"/>
          </w:tcPr>
          <w:p w:rsidR="00071B56" w:rsidRPr="00171CAC" w:rsidRDefault="00071B56" w:rsidP="00DC510B">
            <w:pPr>
              <w:jc w:val="both"/>
              <w:rPr>
                <w:b/>
              </w:rPr>
            </w:pPr>
            <w:r w:rsidRPr="00171CAC">
              <w:rPr>
                <w:b/>
              </w:rPr>
              <w:t>Ö.T</w:t>
            </w:r>
          </w:p>
        </w:tc>
        <w:tc>
          <w:tcPr>
            <w:tcW w:w="2436" w:type="dxa"/>
          </w:tcPr>
          <w:p w:rsidR="00071B56" w:rsidRPr="00171CAC" w:rsidRDefault="00071B56" w:rsidP="00DC510B">
            <w:pPr>
              <w:jc w:val="both"/>
              <w:rPr>
                <w:b/>
              </w:rPr>
            </w:pPr>
            <w:r>
              <w:rPr>
                <w:b/>
              </w:rPr>
              <w:t xml:space="preserve">Ders Programı </w:t>
            </w:r>
          </w:p>
        </w:tc>
      </w:tr>
      <w:tr w:rsidR="00071B56" w:rsidRPr="00171CAC" w:rsidTr="00DC510B">
        <w:trPr>
          <w:jc w:val="center"/>
        </w:trPr>
        <w:tc>
          <w:tcPr>
            <w:tcW w:w="3811" w:type="dxa"/>
          </w:tcPr>
          <w:p w:rsidR="00071B56" w:rsidRPr="00171CAC" w:rsidRDefault="00071B56" w:rsidP="00DC510B">
            <w:r>
              <w:t xml:space="preserve">Uzmanlık Alan Dersi+Danışmanlık </w:t>
            </w:r>
          </w:p>
        </w:tc>
        <w:tc>
          <w:tcPr>
            <w:tcW w:w="1275" w:type="dxa"/>
          </w:tcPr>
          <w:p w:rsidR="00071B56" w:rsidRPr="00171CAC" w:rsidRDefault="00071B56" w:rsidP="00DC510B">
            <w:proofErr w:type="gramStart"/>
            <w:r>
              <w:t>Çal.Ekon</w:t>
            </w:r>
            <w:proofErr w:type="gramEnd"/>
            <w:r>
              <w:t xml:space="preserve">. </w:t>
            </w:r>
          </w:p>
        </w:tc>
        <w:tc>
          <w:tcPr>
            <w:tcW w:w="851" w:type="dxa"/>
          </w:tcPr>
          <w:p w:rsidR="00071B56" w:rsidRPr="00171CAC" w:rsidRDefault="00071B56" w:rsidP="00DC510B">
            <w:r>
              <w:t>4+0</w:t>
            </w:r>
          </w:p>
        </w:tc>
        <w:tc>
          <w:tcPr>
            <w:tcW w:w="623" w:type="dxa"/>
          </w:tcPr>
          <w:p w:rsidR="00071B56" w:rsidRPr="00171CAC" w:rsidRDefault="00071B56" w:rsidP="00DC510B">
            <w:pPr>
              <w:jc w:val="both"/>
            </w:pPr>
            <w:r>
              <w:t xml:space="preserve">Güz </w:t>
            </w:r>
          </w:p>
        </w:tc>
        <w:tc>
          <w:tcPr>
            <w:tcW w:w="2436" w:type="dxa"/>
          </w:tcPr>
          <w:p w:rsidR="00071B56" w:rsidRDefault="00071B56" w:rsidP="00DC510B">
            <w:pPr>
              <w:jc w:val="both"/>
            </w:pPr>
            <w:proofErr w:type="gramStart"/>
            <w:r>
              <w:t>Salı   08</w:t>
            </w:r>
            <w:proofErr w:type="gramEnd"/>
            <w:r>
              <w:t>:00-12:00</w:t>
            </w:r>
          </w:p>
        </w:tc>
      </w:tr>
      <w:tr w:rsidR="00071B56" w:rsidRPr="00171CAC" w:rsidTr="00DC510B">
        <w:trPr>
          <w:jc w:val="center"/>
        </w:trPr>
        <w:tc>
          <w:tcPr>
            <w:tcW w:w="3811" w:type="dxa"/>
          </w:tcPr>
          <w:p w:rsidR="00071B56" w:rsidRPr="00171CAC" w:rsidRDefault="00071B56" w:rsidP="00DC510B">
            <w:r>
              <w:t>İş Sağlığı ve Güvenliği (A)</w:t>
            </w:r>
          </w:p>
        </w:tc>
        <w:tc>
          <w:tcPr>
            <w:tcW w:w="1275" w:type="dxa"/>
          </w:tcPr>
          <w:p w:rsidR="00071B56" w:rsidRPr="00171CAC" w:rsidRDefault="00071B56" w:rsidP="00DC510B">
            <w:proofErr w:type="gramStart"/>
            <w:r>
              <w:t>Çal.Ekon</w:t>
            </w:r>
            <w:proofErr w:type="gramEnd"/>
            <w:r>
              <w:t xml:space="preserve">. </w:t>
            </w:r>
          </w:p>
        </w:tc>
        <w:tc>
          <w:tcPr>
            <w:tcW w:w="851" w:type="dxa"/>
          </w:tcPr>
          <w:p w:rsidR="00071B56" w:rsidRPr="00171CAC" w:rsidRDefault="00071B56" w:rsidP="00DC510B">
            <w:r>
              <w:t>3+0</w:t>
            </w:r>
          </w:p>
        </w:tc>
        <w:tc>
          <w:tcPr>
            <w:tcW w:w="623" w:type="dxa"/>
          </w:tcPr>
          <w:p w:rsidR="00071B56" w:rsidRPr="00171CAC" w:rsidRDefault="00071B56" w:rsidP="00DC510B">
            <w:pPr>
              <w:jc w:val="both"/>
            </w:pPr>
            <w:r>
              <w:t>I</w:t>
            </w:r>
          </w:p>
        </w:tc>
        <w:tc>
          <w:tcPr>
            <w:tcW w:w="2436" w:type="dxa"/>
          </w:tcPr>
          <w:p w:rsidR="00071B56" w:rsidRDefault="00071B56" w:rsidP="00DC510B">
            <w:pPr>
              <w:jc w:val="both"/>
            </w:pPr>
            <w:proofErr w:type="gramStart"/>
            <w:r>
              <w:t>Salı   13</w:t>
            </w:r>
            <w:proofErr w:type="gramEnd"/>
            <w:r>
              <w:t>:00-16:00</w:t>
            </w:r>
          </w:p>
        </w:tc>
      </w:tr>
      <w:tr w:rsidR="00071B56" w:rsidRPr="00171CAC" w:rsidTr="00DC510B">
        <w:trPr>
          <w:jc w:val="center"/>
        </w:trPr>
        <w:tc>
          <w:tcPr>
            <w:tcW w:w="3811" w:type="dxa"/>
          </w:tcPr>
          <w:p w:rsidR="00071B56" w:rsidRPr="00171CAC" w:rsidRDefault="00071B56" w:rsidP="00DC510B">
            <w:r>
              <w:t>İş Sağlığı ve Güvenliği (A)</w:t>
            </w:r>
          </w:p>
        </w:tc>
        <w:tc>
          <w:tcPr>
            <w:tcW w:w="1275" w:type="dxa"/>
          </w:tcPr>
          <w:p w:rsidR="00071B56" w:rsidRPr="00171CAC" w:rsidRDefault="00071B56" w:rsidP="00DC510B">
            <w:proofErr w:type="gramStart"/>
            <w:r>
              <w:t>Çal.Ekon</w:t>
            </w:r>
            <w:proofErr w:type="gramEnd"/>
            <w:r>
              <w:t xml:space="preserve">. </w:t>
            </w:r>
          </w:p>
        </w:tc>
        <w:tc>
          <w:tcPr>
            <w:tcW w:w="851" w:type="dxa"/>
          </w:tcPr>
          <w:p w:rsidR="00071B56" w:rsidRPr="00171CAC" w:rsidRDefault="00071B56" w:rsidP="00DC510B">
            <w:r>
              <w:t>3+0</w:t>
            </w:r>
          </w:p>
        </w:tc>
        <w:tc>
          <w:tcPr>
            <w:tcW w:w="623" w:type="dxa"/>
          </w:tcPr>
          <w:p w:rsidR="00071B56" w:rsidRPr="00171CAC" w:rsidRDefault="00071B56" w:rsidP="00DC510B">
            <w:pPr>
              <w:jc w:val="both"/>
            </w:pPr>
            <w:r>
              <w:t>II</w:t>
            </w:r>
          </w:p>
        </w:tc>
        <w:tc>
          <w:tcPr>
            <w:tcW w:w="2436" w:type="dxa"/>
          </w:tcPr>
          <w:p w:rsidR="00071B56" w:rsidRDefault="00071B56" w:rsidP="00DC510B">
            <w:pPr>
              <w:jc w:val="both"/>
            </w:pPr>
            <w:proofErr w:type="gramStart"/>
            <w:r>
              <w:t>Salı   17</w:t>
            </w:r>
            <w:proofErr w:type="gramEnd"/>
            <w:r>
              <w:t>:00-20:00</w:t>
            </w:r>
          </w:p>
        </w:tc>
      </w:tr>
    </w:tbl>
    <w:p w:rsidR="00071B56" w:rsidRDefault="00071B56" w:rsidP="00071B56">
      <w:pPr>
        <w:jc w:val="both"/>
      </w:pPr>
    </w:p>
    <w:p w:rsidR="00071B56" w:rsidRPr="00071B56" w:rsidRDefault="00071B56" w:rsidP="00071B56">
      <w:r>
        <w:rPr>
          <w:b/>
        </w:rPr>
        <w:t xml:space="preserve">6- </w:t>
      </w:r>
      <w:r w:rsidRPr="00071B56">
        <w:t xml:space="preserve">Gündemde başka madde olmadığından oturuma son verildi. </w:t>
      </w:r>
    </w:p>
    <w:p w:rsidR="00071B56" w:rsidRDefault="00071B56" w:rsidP="00071B56">
      <w:pPr>
        <w:rPr>
          <w:b/>
        </w:rPr>
      </w:pPr>
    </w:p>
    <w:p w:rsidR="00071B56" w:rsidRDefault="00071B56" w:rsidP="00071B56">
      <w:pPr>
        <w:rPr>
          <w:b/>
        </w:rPr>
      </w:pPr>
    </w:p>
    <w:p w:rsidR="00071B56" w:rsidRDefault="00071B56" w:rsidP="00071B56">
      <w:pPr>
        <w:rPr>
          <w:b/>
        </w:rPr>
      </w:pPr>
    </w:p>
    <w:p w:rsidR="00071B56" w:rsidRDefault="00071B56" w:rsidP="00071B56">
      <w:pPr>
        <w:jc w:val="both"/>
      </w:pPr>
    </w:p>
    <w:p w:rsidR="00071B56" w:rsidRDefault="00071B56" w:rsidP="00071B56">
      <w:pPr>
        <w:spacing w:line="204" w:lineRule="auto"/>
        <w:rPr>
          <w:b/>
          <w:bCs/>
        </w:rPr>
      </w:pPr>
      <w:r w:rsidRPr="007250F2">
        <w:rPr>
          <w:b/>
          <w:bCs/>
        </w:rPr>
        <w:t>Prof.Dr. Salih ŞİMŞEK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Prof.Dr. Yılmaz ÖZKAN</w:t>
      </w:r>
    </w:p>
    <w:p w:rsidR="00071B56" w:rsidRPr="007250F2" w:rsidRDefault="00071B56" w:rsidP="00071B56">
      <w:pPr>
        <w:spacing w:line="204" w:lineRule="auto"/>
        <w:rPr>
          <w:b/>
          <w:bCs/>
        </w:rPr>
      </w:pPr>
      <w:r w:rsidRPr="007250F2">
        <w:rPr>
          <w:b/>
          <w:bCs/>
        </w:rPr>
        <w:t xml:space="preserve">Başkan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Üye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</w:p>
    <w:p w:rsidR="00071B56" w:rsidRPr="007250F2" w:rsidRDefault="00071B56" w:rsidP="00071B56">
      <w:pPr>
        <w:jc w:val="both"/>
        <w:rPr>
          <w:b/>
        </w:rPr>
      </w:pPr>
    </w:p>
    <w:p w:rsidR="00071B56" w:rsidRDefault="00071B56" w:rsidP="00071B56">
      <w:pPr>
        <w:rPr>
          <w:b/>
          <w:bCs/>
        </w:rPr>
      </w:pPr>
    </w:p>
    <w:p w:rsidR="00071B56" w:rsidRDefault="00071B56" w:rsidP="00071B56">
      <w:pPr>
        <w:rPr>
          <w:b/>
          <w:bCs/>
        </w:rPr>
      </w:pPr>
    </w:p>
    <w:p w:rsidR="00071B56" w:rsidRPr="007250F2" w:rsidRDefault="00071B56" w:rsidP="00071B56">
      <w:pPr>
        <w:rPr>
          <w:b/>
          <w:bCs/>
        </w:rPr>
      </w:pPr>
      <w:bookmarkStart w:id="0" w:name="_GoBack"/>
      <w:bookmarkEnd w:id="0"/>
    </w:p>
    <w:p w:rsidR="00071B56" w:rsidRPr="007250F2" w:rsidRDefault="00071B56" w:rsidP="00071B56">
      <w:pPr>
        <w:rPr>
          <w:b/>
          <w:bCs/>
        </w:rPr>
      </w:pPr>
      <w:proofErr w:type="gramStart"/>
      <w:r w:rsidRPr="007250F2">
        <w:rPr>
          <w:b/>
          <w:bCs/>
        </w:rPr>
        <w:t>Prof.Dr.Aziz</w:t>
      </w:r>
      <w:proofErr w:type="gramEnd"/>
      <w:r w:rsidRPr="007250F2">
        <w:rPr>
          <w:b/>
          <w:bCs/>
        </w:rPr>
        <w:t xml:space="preserve"> KUTLAR</w:t>
      </w:r>
      <w:r>
        <w:rPr>
          <w:b/>
          <w:bCs/>
        </w:rPr>
        <w:tab/>
      </w:r>
      <w:r>
        <w:rPr>
          <w:b/>
          <w:bCs/>
        </w:rPr>
        <w:tab/>
      </w:r>
      <w:r w:rsidRPr="007250F2">
        <w:rPr>
          <w:b/>
          <w:bCs/>
        </w:rPr>
        <w:t xml:space="preserve">  </w:t>
      </w:r>
      <w:r w:rsidRPr="007250F2">
        <w:rPr>
          <w:b/>
          <w:bCs/>
        </w:rPr>
        <w:tab/>
      </w:r>
      <w:r w:rsidRPr="007250F2">
        <w:rPr>
          <w:b/>
          <w:bCs/>
        </w:rPr>
        <w:tab/>
        <w:t>Prof.Dr.Adem UĞUR</w:t>
      </w:r>
      <w:r w:rsidRPr="007250F2">
        <w:rPr>
          <w:b/>
          <w:bCs/>
        </w:rPr>
        <w:tab/>
      </w:r>
    </w:p>
    <w:p w:rsidR="00071B56" w:rsidRPr="007250F2" w:rsidRDefault="00071B56" w:rsidP="00071B56">
      <w:pPr>
        <w:rPr>
          <w:b/>
          <w:bCs/>
        </w:rPr>
      </w:pPr>
      <w:r w:rsidRPr="007250F2">
        <w:rPr>
          <w:b/>
          <w:bCs/>
        </w:rPr>
        <w:t xml:space="preserve">Üye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 xml:space="preserve">Üye </w:t>
      </w:r>
      <w:r w:rsidRPr="007250F2">
        <w:rPr>
          <w:b/>
          <w:bCs/>
        </w:rPr>
        <w:tab/>
      </w:r>
    </w:p>
    <w:p w:rsidR="00071B56" w:rsidRDefault="00071B56" w:rsidP="00071B56">
      <w:pPr>
        <w:rPr>
          <w:b/>
          <w:bCs/>
        </w:rPr>
      </w:pPr>
    </w:p>
    <w:p w:rsidR="00071B56" w:rsidRDefault="00071B56" w:rsidP="00071B56">
      <w:pPr>
        <w:rPr>
          <w:b/>
          <w:bCs/>
        </w:rPr>
      </w:pPr>
    </w:p>
    <w:p w:rsidR="00071B56" w:rsidRDefault="00071B56" w:rsidP="00071B56">
      <w:pPr>
        <w:rPr>
          <w:b/>
          <w:bCs/>
        </w:rPr>
      </w:pPr>
    </w:p>
    <w:p w:rsidR="00071B56" w:rsidRPr="007250F2" w:rsidRDefault="00071B56" w:rsidP="00071B56">
      <w:pPr>
        <w:rPr>
          <w:b/>
          <w:bCs/>
        </w:rPr>
      </w:pPr>
    </w:p>
    <w:p w:rsidR="00071B56" w:rsidRPr="007250F2" w:rsidRDefault="00071B56" w:rsidP="00071B56">
      <w:pPr>
        <w:rPr>
          <w:b/>
          <w:bCs/>
        </w:rPr>
      </w:pPr>
      <w:proofErr w:type="gramStart"/>
      <w:r w:rsidRPr="007250F2">
        <w:rPr>
          <w:b/>
          <w:bCs/>
        </w:rPr>
        <w:t>Doç.Dr.Ekrem</w:t>
      </w:r>
      <w:proofErr w:type="gramEnd"/>
      <w:r w:rsidRPr="007250F2">
        <w:rPr>
          <w:b/>
          <w:bCs/>
        </w:rPr>
        <w:t xml:space="preserve"> GÜL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Doç.Dr.Temel GÜRDAL</w:t>
      </w:r>
    </w:p>
    <w:p w:rsidR="00071B56" w:rsidRPr="007250F2" w:rsidRDefault="00071B56" w:rsidP="00071B56">
      <w:pPr>
        <w:spacing w:line="204" w:lineRule="auto"/>
        <w:rPr>
          <w:b/>
          <w:bCs/>
        </w:rPr>
      </w:pPr>
      <w:r w:rsidRPr="007250F2">
        <w:rPr>
          <w:b/>
          <w:bCs/>
        </w:rPr>
        <w:t>Üye</w:t>
      </w:r>
      <w:r w:rsidRPr="007250F2">
        <w:rPr>
          <w:b/>
        </w:rPr>
        <w:t xml:space="preserve"> </w:t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  <w:t>Üye</w:t>
      </w:r>
    </w:p>
    <w:p w:rsidR="00071B56" w:rsidRDefault="00071B56" w:rsidP="00071B56">
      <w:pPr>
        <w:rPr>
          <w:b/>
          <w:bCs/>
        </w:rPr>
      </w:pPr>
    </w:p>
    <w:p w:rsidR="00071B56" w:rsidRPr="007250F2" w:rsidRDefault="00071B56" w:rsidP="00071B56">
      <w:pPr>
        <w:rPr>
          <w:b/>
          <w:bCs/>
        </w:rPr>
      </w:pPr>
    </w:p>
    <w:p w:rsidR="00071B56" w:rsidRDefault="00071B56" w:rsidP="00071B56">
      <w:pPr>
        <w:rPr>
          <w:b/>
          <w:bCs/>
        </w:rPr>
      </w:pPr>
    </w:p>
    <w:p w:rsidR="00071B56" w:rsidRPr="007250F2" w:rsidRDefault="00071B56" w:rsidP="00071B56">
      <w:pPr>
        <w:rPr>
          <w:b/>
          <w:bCs/>
        </w:rPr>
      </w:pPr>
    </w:p>
    <w:p w:rsidR="00071B56" w:rsidRPr="007250F2" w:rsidRDefault="00071B56" w:rsidP="00071B56">
      <w:pPr>
        <w:spacing w:line="204" w:lineRule="auto"/>
        <w:rPr>
          <w:b/>
          <w:bCs/>
        </w:rPr>
      </w:pPr>
      <w:proofErr w:type="gramStart"/>
      <w:r w:rsidRPr="007250F2">
        <w:rPr>
          <w:b/>
          <w:bCs/>
        </w:rPr>
        <w:t>Yrd.Doç.Dr</w:t>
      </w:r>
      <w:proofErr w:type="gramEnd"/>
      <w:r w:rsidRPr="007250F2">
        <w:rPr>
          <w:b/>
          <w:bCs/>
        </w:rPr>
        <w:t>. Nurullah ALTUN</w:t>
      </w:r>
      <w:r w:rsidR="00444507">
        <w:rPr>
          <w:b/>
          <w:bCs/>
        </w:rPr>
        <w:t>(Görevli)</w:t>
      </w:r>
    </w:p>
    <w:p w:rsidR="00071B56" w:rsidRPr="007250F2" w:rsidRDefault="00071B56" w:rsidP="00071B56">
      <w:pPr>
        <w:tabs>
          <w:tab w:val="left" w:pos="3570"/>
          <w:tab w:val="left" w:pos="3920"/>
        </w:tabs>
      </w:pPr>
      <w:r w:rsidRPr="007250F2">
        <w:rPr>
          <w:b/>
          <w:bCs/>
        </w:rPr>
        <w:t xml:space="preserve">Üye </w:t>
      </w:r>
    </w:p>
    <w:sectPr w:rsidR="00071B56" w:rsidRPr="007250F2" w:rsidSect="00071B56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82"/>
    <w:rsid w:val="00071B56"/>
    <w:rsid w:val="00444507"/>
    <w:rsid w:val="006C59E9"/>
    <w:rsid w:val="00CB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7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7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637</Words>
  <Characters>3632</Characters>
  <Application>Microsoft Office Word</Application>
  <DocSecurity>0</DocSecurity>
  <Lines>30</Lines>
  <Paragraphs>8</Paragraphs>
  <ScaleCrop>false</ScaleCrop>
  <Company>SAU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cp:lastPrinted>2013-11-12T13:49:00Z</cp:lastPrinted>
  <dcterms:created xsi:type="dcterms:W3CDTF">2013-11-11T13:45:00Z</dcterms:created>
  <dcterms:modified xsi:type="dcterms:W3CDTF">2013-11-12T13:50:00Z</dcterms:modified>
</cp:coreProperties>
</file>