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7C4" w:rsidRDefault="001727C4" w:rsidP="001727C4">
      <w:pPr>
        <w:jc w:val="center"/>
        <w:rPr>
          <w:b/>
          <w:bCs/>
        </w:rPr>
      </w:pPr>
      <w:r>
        <w:rPr>
          <w:b/>
          <w:bCs/>
        </w:rPr>
        <w:t>T.C.</w:t>
      </w:r>
    </w:p>
    <w:p w:rsidR="001727C4" w:rsidRPr="009B0D8E" w:rsidRDefault="001727C4" w:rsidP="001727C4">
      <w:pPr>
        <w:jc w:val="center"/>
        <w:rPr>
          <w:b/>
          <w:bCs/>
        </w:rPr>
      </w:pPr>
      <w:r w:rsidRPr="009B0D8E">
        <w:rPr>
          <w:b/>
          <w:bCs/>
        </w:rPr>
        <w:t>SAKARYA ÜNİVERSİTESİ</w:t>
      </w:r>
    </w:p>
    <w:p w:rsidR="001727C4" w:rsidRPr="009B0D8E" w:rsidRDefault="001727C4" w:rsidP="001727C4">
      <w:pPr>
        <w:jc w:val="center"/>
        <w:rPr>
          <w:b/>
          <w:bCs/>
        </w:rPr>
      </w:pPr>
      <w:r>
        <w:rPr>
          <w:b/>
          <w:bCs/>
        </w:rPr>
        <w:t>SİYASAL BİLGİLER</w:t>
      </w:r>
      <w:r w:rsidRPr="009B0D8E">
        <w:rPr>
          <w:b/>
          <w:bCs/>
        </w:rPr>
        <w:t xml:space="preserve"> FAKÜLTESİ</w:t>
      </w:r>
    </w:p>
    <w:p w:rsidR="001727C4" w:rsidRPr="009B0D8E" w:rsidRDefault="001727C4" w:rsidP="001727C4">
      <w:pPr>
        <w:jc w:val="center"/>
        <w:rPr>
          <w:b/>
          <w:bCs/>
        </w:rPr>
      </w:pPr>
      <w:r w:rsidRPr="009B0D8E">
        <w:rPr>
          <w:b/>
          <w:bCs/>
        </w:rPr>
        <w:t>FAKÜLTE YÖNETİM KURULU TOPLANTI TUTANAĞI</w:t>
      </w:r>
    </w:p>
    <w:p w:rsidR="001727C4" w:rsidRDefault="001727C4" w:rsidP="001727C4">
      <w:pPr>
        <w:rPr>
          <w:b/>
          <w:bCs/>
        </w:rPr>
      </w:pPr>
    </w:p>
    <w:p w:rsidR="001727C4" w:rsidRDefault="001727C4" w:rsidP="001727C4">
      <w:r w:rsidRPr="009B0D8E">
        <w:rPr>
          <w:b/>
          <w:bCs/>
        </w:rPr>
        <w:t>TOPLANTI NO</w:t>
      </w:r>
      <w:r w:rsidRPr="009B0D8E">
        <w:rPr>
          <w:b/>
          <w:bCs/>
        </w:rPr>
        <w:tab/>
      </w:r>
      <w:r>
        <w:rPr>
          <w:b/>
          <w:bCs/>
        </w:rPr>
        <w:t xml:space="preserve">   </w:t>
      </w:r>
      <w:r>
        <w:t>: 04</w:t>
      </w:r>
    </w:p>
    <w:p w:rsidR="001727C4" w:rsidRPr="009B0D8E" w:rsidRDefault="001727C4" w:rsidP="001727C4">
      <w:r w:rsidRPr="009B0D8E">
        <w:rPr>
          <w:b/>
          <w:bCs/>
        </w:rPr>
        <w:t xml:space="preserve">TOPLANTI TARİHİ  </w:t>
      </w:r>
      <w:r>
        <w:t>: 18/06/2015</w:t>
      </w:r>
    </w:p>
    <w:p w:rsidR="001727C4" w:rsidRPr="009B0D8E" w:rsidRDefault="001727C4" w:rsidP="001727C4"/>
    <w:p w:rsidR="001727C4" w:rsidRPr="009B0D8E" w:rsidRDefault="001727C4" w:rsidP="001727C4">
      <w:pPr>
        <w:jc w:val="both"/>
      </w:pPr>
      <w:r w:rsidRPr="009B0D8E">
        <w:t xml:space="preserve">Fakülte Yönetim Kurulu, Dekan </w:t>
      </w:r>
      <w:r>
        <w:t xml:space="preserve">Vekili </w:t>
      </w:r>
      <w:proofErr w:type="spellStart"/>
      <w:r w:rsidRPr="009B0D8E">
        <w:t>Prof.Dr</w:t>
      </w:r>
      <w:proofErr w:type="spellEnd"/>
      <w:r w:rsidRPr="009B0D8E">
        <w:t>.Hamza AL başkanlığında toplanarak gündemdeki maddeleri görüşmüş ve aşağıdaki kararları almıştır.</w:t>
      </w:r>
    </w:p>
    <w:p w:rsidR="001727C4" w:rsidRDefault="001727C4" w:rsidP="001727C4">
      <w:pPr>
        <w:jc w:val="both"/>
        <w:rPr>
          <w:b/>
          <w:bCs/>
          <w:u w:val="single"/>
        </w:rPr>
      </w:pPr>
    </w:p>
    <w:p w:rsidR="001727C4" w:rsidRPr="009B0D8E" w:rsidRDefault="001727C4" w:rsidP="001727C4">
      <w:pPr>
        <w:jc w:val="both"/>
        <w:rPr>
          <w:b/>
          <w:bCs/>
          <w:u w:val="single"/>
        </w:rPr>
      </w:pPr>
      <w:r w:rsidRPr="009B0D8E">
        <w:rPr>
          <w:b/>
          <w:bCs/>
          <w:u w:val="single"/>
        </w:rPr>
        <w:t>TOPLANTIDA BULUNANLAR</w:t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</w:rPr>
        <w:tab/>
      </w:r>
      <w:r w:rsidRPr="009B0D8E">
        <w:rPr>
          <w:b/>
          <w:bCs/>
          <w:u w:val="single"/>
        </w:rPr>
        <w:t>TOPLANTIDA BULUNMAYANLAR</w:t>
      </w:r>
    </w:p>
    <w:p w:rsidR="001727C4" w:rsidRPr="009B0D8E" w:rsidRDefault="001727C4" w:rsidP="001727C4">
      <w:pPr>
        <w:jc w:val="both"/>
      </w:pPr>
    </w:p>
    <w:p w:rsidR="001727C4" w:rsidRPr="00A40722" w:rsidRDefault="001727C4" w:rsidP="001727C4">
      <w:pPr>
        <w:jc w:val="both"/>
      </w:pPr>
      <w:proofErr w:type="spellStart"/>
      <w:r w:rsidRPr="00A40722">
        <w:t>Prof.Dr</w:t>
      </w:r>
      <w:proofErr w:type="spellEnd"/>
      <w:r w:rsidRPr="00A40722">
        <w:t>.</w:t>
      </w:r>
      <w:r>
        <w:t xml:space="preserve"> </w:t>
      </w:r>
      <w:r w:rsidRPr="00A40722">
        <w:t xml:space="preserve">Hamza AL    </w:t>
      </w:r>
      <w:r>
        <w:tab/>
      </w:r>
      <w:r>
        <w:tab/>
      </w:r>
      <w:r>
        <w:tab/>
      </w:r>
      <w:r>
        <w:tab/>
      </w:r>
      <w:proofErr w:type="spellStart"/>
      <w:r w:rsidRPr="00A40722">
        <w:t>Prof.Dr</w:t>
      </w:r>
      <w:proofErr w:type="spellEnd"/>
      <w:r w:rsidRPr="00A40722">
        <w:t>.</w:t>
      </w:r>
      <w:r>
        <w:t xml:space="preserve"> </w:t>
      </w:r>
      <w:r w:rsidRPr="00A40722">
        <w:t xml:space="preserve">Musa EKEN </w:t>
      </w:r>
    </w:p>
    <w:p w:rsidR="001727C4" w:rsidRDefault="001727C4" w:rsidP="001727C4">
      <w:pPr>
        <w:jc w:val="both"/>
      </w:pPr>
      <w:proofErr w:type="spellStart"/>
      <w:r w:rsidRPr="00A40722">
        <w:t>Prof.Dr</w:t>
      </w:r>
      <w:proofErr w:type="spellEnd"/>
      <w:r w:rsidRPr="00A40722">
        <w:t>.</w:t>
      </w:r>
      <w:r>
        <w:t xml:space="preserve"> </w:t>
      </w:r>
      <w:r w:rsidRPr="00A40722">
        <w:t>Ekrem GÜL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Pr="00A40722">
        <w:t>Prof.Dr</w:t>
      </w:r>
      <w:proofErr w:type="spellEnd"/>
      <w:r w:rsidRPr="00A40722">
        <w:t>.</w:t>
      </w:r>
      <w:r>
        <w:t xml:space="preserve"> Aziz KUTLAR</w:t>
      </w:r>
    </w:p>
    <w:p w:rsidR="001727C4" w:rsidRDefault="001727C4" w:rsidP="001727C4">
      <w:pPr>
        <w:jc w:val="both"/>
      </w:pPr>
      <w:proofErr w:type="spellStart"/>
      <w:r w:rsidRPr="00A40722">
        <w:t>Doç.Dr</w:t>
      </w:r>
      <w:proofErr w:type="spellEnd"/>
      <w:r w:rsidRPr="00A40722">
        <w:t xml:space="preserve">. </w:t>
      </w:r>
      <w:r>
        <w:t>Emel İSLAMOĞLU</w:t>
      </w:r>
    </w:p>
    <w:p w:rsidR="001727C4" w:rsidRDefault="001727C4" w:rsidP="001727C4">
      <w:pPr>
        <w:jc w:val="both"/>
      </w:pPr>
      <w:proofErr w:type="spellStart"/>
      <w:r w:rsidRPr="00A40722">
        <w:t>Doç.Dr</w:t>
      </w:r>
      <w:proofErr w:type="spellEnd"/>
      <w:r w:rsidRPr="00A40722">
        <w:t xml:space="preserve">. </w:t>
      </w:r>
      <w:r>
        <w:t>Serdar GÜLENER</w:t>
      </w:r>
      <w:r w:rsidRPr="00A40722">
        <w:t xml:space="preserve"> </w:t>
      </w:r>
    </w:p>
    <w:p w:rsidR="001727C4" w:rsidRPr="00A40722" w:rsidRDefault="001727C4" w:rsidP="001727C4">
      <w:pPr>
        <w:jc w:val="both"/>
      </w:pPr>
      <w:r w:rsidRPr="00A40722">
        <w:t>Yrd.</w:t>
      </w:r>
      <w:proofErr w:type="spellStart"/>
      <w:r w:rsidRPr="00A40722">
        <w:t>Doç.Dr</w:t>
      </w:r>
      <w:proofErr w:type="spellEnd"/>
      <w:r w:rsidRPr="00A40722">
        <w:t>. Nurullah ALTUN</w:t>
      </w:r>
    </w:p>
    <w:p w:rsidR="001727C4" w:rsidRPr="00A40722" w:rsidRDefault="001727C4" w:rsidP="001727C4">
      <w:pPr>
        <w:jc w:val="both"/>
      </w:pPr>
    </w:p>
    <w:p w:rsidR="001727C4" w:rsidRDefault="001727C4" w:rsidP="001727C4"/>
    <w:p w:rsidR="001727C4" w:rsidRDefault="001727C4" w:rsidP="001727C4"/>
    <w:p w:rsidR="001727C4" w:rsidRPr="000E0BF7" w:rsidRDefault="001727C4" w:rsidP="001727C4">
      <w:pPr>
        <w:spacing w:line="228" w:lineRule="auto"/>
        <w:jc w:val="both"/>
        <w:rPr>
          <w:rFonts w:eastAsiaTheme="minorHAnsi"/>
        </w:rPr>
      </w:pPr>
      <w:r w:rsidRPr="005417F5">
        <w:rPr>
          <w:b/>
          <w:bCs/>
        </w:rPr>
        <w:t xml:space="preserve">1- </w:t>
      </w:r>
      <w:r>
        <w:rPr>
          <w:rFonts w:eastAsiaTheme="minorHAnsi"/>
        </w:rPr>
        <w:t>2014-2015</w:t>
      </w:r>
      <w:r w:rsidRPr="000E0BF7">
        <w:rPr>
          <w:rFonts w:eastAsiaTheme="minorHAnsi"/>
        </w:rPr>
        <w:t xml:space="preserve"> </w:t>
      </w:r>
      <w:r w:rsidRPr="003A30DD">
        <w:t>Eğitim-Öğretim</w:t>
      </w:r>
      <w:r w:rsidRPr="000E0BF7">
        <w:rPr>
          <w:rFonts w:eastAsiaTheme="minorHAnsi"/>
        </w:rPr>
        <w:t xml:space="preserve"> bahar yarıyılı sonunda yapılan </w:t>
      </w:r>
      <w:r>
        <w:rPr>
          <w:rFonts w:eastAsiaTheme="minorHAnsi"/>
        </w:rPr>
        <w:t xml:space="preserve">final </w:t>
      </w:r>
      <w:r w:rsidRPr="000E0BF7">
        <w:rPr>
          <w:rFonts w:eastAsiaTheme="minorHAnsi"/>
        </w:rPr>
        <w:t>sınavlar</w:t>
      </w:r>
      <w:r>
        <w:rPr>
          <w:rFonts w:eastAsiaTheme="minorHAnsi"/>
        </w:rPr>
        <w:t>ı</w:t>
      </w:r>
      <w:r w:rsidRPr="000E0BF7">
        <w:rPr>
          <w:rFonts w:eastAsiaTheme="minorHAnsi"/>
        </w:rPr>
        <w:t xml:space="preserve"> sonucunda mezun olan öğrencilerin bildirildiği İktisa</w:t>
      </w:r>
      <w:r>
        <w:rPr>
          <w:rFonts w:eastAsiaTheme="minorHAnsi"/>
        </w:rPr>
        <w:t xml:space="preserve">t, Maliye, Uluslararası İlişkiler, Siyaset Bilimi ve Kamu Yönetimi ve </w:t>
      </w:r>
      <w:r w:rsidRPr="000E0BF7">
        <w:rPr>
          <w:rFonts w:eastAsiaTheme="minorHAnsi"/>
        </w:rPr>
        <w:t xml:space="preserve">Çalışma Ekonomisi ve Endüstri İlişkileri Bölüm Başkanlıklarının yazıları okundu. </w:t>
      </w:r>
    </w:p>
    <w:p w:rsidR="001727C4" w:rsidRPr="000E0BF7" w:rsidRDefault="001727C4" w:rsidP="001727C4">
      <w:pPr>
        <w:spacing w:line="228" w:lineRule="auto"/>
        <w:jc w:val="both"/>
        <w:rPr>
          <w:b/>
          <w:bCs/>
        </w:rPr>
      </w:pPr>
      <w:r w:rsidRPr="000E0BF7">
        <w:rPr>
          <w:b/>
          <w:bCs/>
        </w:rPr>
        <w:t xml:space="preserve"> </w:t>
      </w:r>
    </w:p>
    <w:p w:rsidR="001727C4" w:rsidRPr="000E0BF7" w:rsidRDefault="001727C4" w:rsidP="001727C4">
      <w:pPr>
        <w:jc w:val="both"/>
      </w:pPr>
      <w:r w:rsidRPr="000E0BF7">
        <w:t xml:space="preserve">Yapılan görüşmelerden sonra; </w:t>
      </w:r>
      <w:r>
        <w:rPr>
          <w:rFonts w:eastAsiaTheme="minorHAnsi"/>
        </w:rPr>
        <w:t>2014-2015</w:t>
      </w:r>
      <w:r w:rsidRPr="000E0BF7">
        <w:rPr>
          <w:rFonts w:eastAsiaTheme="minorHAnsi"/>
        </w:rPr>
        <w:t xml:space="preserve"> </w:t>
      </w:r>
      <w:r w:rsidRPr="003A30DD">
        <w:t>Eğitim-Öğretim</w:t>
      </w:r>
      <w:r w:rsidRPr="000E0BF7">
        <w:rPr>
          <w:rFonts w:eastAsiaTheme="minorHAnsi"/>
        </w:rPr>
        <w:t xml:space="preserve"> bahar yarıyılı sonunda yapılan </w:t>
      </w:r>
      <w:r>
        <w:rPr>
          <w:rFonts w:eastAsiaTheme="minorHAnsi"/>
        </w:rPr>
        <w:t xml:space="preserve">final </w:t>
      </w:r>
      <w:r w:rsidRPr="000E0BF7">
        <w:rPr>
          <w:rFonts w:eastAsiaTheme="minorHAnsi"/>
        </w:rPr>
        <w:t>sınavlar</w:t>
      </w:r>
      <w:r>
        <w:rPr>
          <w:rFonts w:eastAsiaTheme="minorHAnsi"/>
        </w:rPr>
        <w:t>ı</w:t>
      </w:r>
      <w:r w:rsidRPr="000E0BF7">
        <w:rPr>
          <w:rFonts w:eastAsiaTheme="minorHAnsi"/>
        </w:rPr>
        <w:t xml:space="preserve"> </w:t>
      </w:r>
      <w:r w:rsidRPr="000E0BF7">
        <w:t xml:space="preserve">sonucunda öğrenimlerini tamamlayan </w:t>
      </w:r>
      <w:r>
        <w:rPr>
          <w:b/>
          <w:bCs/>
        </w:rPr>
        <w:t>(Ek-I</w:t>
      </w:r>
      <w:r w:rsidRPr="000E0BF7">
        <w:rPr>
          <w:b/>
          <w:bCs/>
        </w:rPr>
        <w:t xml:space="preserve">) </w:t>
      </w:r>
      <w:r w:rsidRPr="000E0BF7">
        <w:t xml:space="preserve">listelerde adı </w:t>
      </w:r>
      <w:r>
        <w:t>geçen öğrencilerin mezuniyetlerinin</w:t>
      </w:r>
      <w:r w:rsidRPr="000E0BF7">
        <w:t xml:space="preserve"> kabulüne oybirliği ile karar verildi. </w:t>
      </w:r>
    </w:p>
    <w:p w:rsidR="001727C4" w:rsidRDefault="001727C4" w:rsidP="001727C4">
      <w:pPr>
        <w:tabs>
          <w:tab w:val="left" w:pos="360"/>
        </w:tabs>
        <w:spacing w:line="228" w:lineRule="auto"/>
        <w:jc w:val="both"/>
        <w:rPr>
          <w:b/>
        </w:rPr>
      </w:pPr>
    </w:p>
    <w:p w:rsidR="001727C4" w:rsidRDefault="001727C4" w:rsidP="001727C4">
      <w:pPr>
        <w:tabs>
          <w:tab w:val="left" w:pos="360"/>
        </w:tabs>
        <w:spacing w:line="228" w:lineRule="auto"/>
        <w:jc w:val="both"/>
        <w:rPr>
          <w:b/>
        </w:rPr>
      </w:pPr>
    </w:p>
    <w:p w:rsidR="001727C4" w:rsidRPr="008D5F07" w:rsidRDefault="001727C4" w:rsidP="001727C4">
      <w:pPr>
        <w:jc w:val="both"/>
      </w:pPr>
      <w:r w:rsidRPr="00664ACA">
        <w:rPr>
          <w:b/>
        </w:rPr>
        <w:t>2-</w:t>
      </w:r>
      <w:r>
        <w:t>2014-2015</w:t>
      </w:r>
      <w:r w:rsidRPr="008D5F07">
        <w:t xml:space="preserve"> </w:t>
      </w:r>
      <w:r w:rsidRPr="003A30DD">
        <w:t>Eğitim-Öğretim</w:t>
      </w:r>
      <w:r w:rsidRPr="000E0BF7">
        <w:rPr>
          <w:rFonts w:eastAsiaTheme="minorHAnsi"/>
        </w:rPr>
        <w:t xml:space="preserve"> bahar yarıyılı </w:t>
      </w:r>
      <w:r w:rsidRPr="008D5F07">
        <w:t xml:space="preserve">final </w:t>
      </w:r>
      <w:r>
        <w:t xml:space="preserve">ve bütünleme </w:t>
      </w:r>
      <w:r w:rsidRPr="008D5F07">
        <w:t>sınavları sonrasında tek ders sınavına girecek öğrencilerin bildirildiği Bölüm Başkanlıklarının yazıları okundu.</w:t>
      </w:r>
    </w:p>
    <w:p w:rsidR="001727C4" w:rsidRPr="008D5F07" w:rsidRDefault="001727C4" w:rsidP="001727C4">
      <w:pPr>
        <w:jc w:val="both"/>
      </w:pPr>
    </w:p>
    <w:p w:rsidR="001727C4" w:rsidRPr="008D5F07" w:rsidRDefault="001727C4" w:rsidP="001727C4">
      <w:pPr>
        <w:jc w:val="both"/>
      </w:pPr>
      <w:r w:rsidRPr="008D5F07">
        <w:t xml:space="preserve">Yapılan görüşmelerden sonra; </w:t>
      </w:r>
      <w:r>
        <w:t>2014-2015</w:t>
      </w:r>
      <w:r w:rsidRPr="008D5F07">
        <w:t xml:space="preserve"> </w:t>
      </w:r>
      <w:r w:rsidRPr="003A30DD">
        <w:t>Eğitim-Öğretim</w:t>
      </w:r>
      <w:r w:rsidRPr="000E0BF7">
        <w:rPr>
          <w:rFonts w:eastAsiaTheme="minorHAnsi"/>
        </w:rPr>
        <w:t xml:space="preserve"> bahar yarıyılı </w:t>
      </w:r>
      <w:r w:rsidRPr="008D5F07">
        <w:t xml:space="preserve">final </w:t>
      </w:r>
      <w:r>
        <w:t xml:space="preserve">ve bütünleme </w:t>
      </w:r>
      <w:r w:rsidRPr="008D5F07">
        <w:t xml:space="preserve">sınavları sonrasında tek ders sınavına girecek öğrenci listelerinin, sınav tarihleri ve saatlerinin bölüm başkanlıklarından geldiği şekliyle </w:t>
      </w:r>
      <w:r w:rsidRPr="008D5F07">
        <w:rPr>
          <w:b/>
          <w:bCs/>
        </w:rPr>
        <w:t>(Ek-I</w:t>
      </w:r>
      <w:r>
        <w:rPr>
          <w:b/>
          <w:bCs/>
        </w:rPr>
        <w:t>I</w:t>
      </w:r>
      <w:r w:rsidRPr="008D5F07">
        <w:rPr>
          <w:b/>
          <w:bCs/>
        </w:rPr>
        <w:t>)</w:t>
      </w:r>
      <w:r w:rsidRPr="008D5F07">
        <w:t xml:space="preserve"> uygun olduğuna oybirliği ile karar verildi. </w:t>
      </w:r>
    </w:p>
    <w:p w:rsidR="001727C4" w:rsidRDefault="001727C4" w:rsidP="001727C4">
      <w:pPr>
        <w:tabs>
          <w:tab w:val="left" w:pos="360"/>
        </w:tabs>
        <w:spacing w:line="228" w:lineRule="auto"/>
        <w:jc w:val="both"/>
        <w:rPr>
          <w:b/>
        </w:rPr>
      </w:pPr>
    </w:p>
    <w:p w:rsidR="001727C4" w:rsidRDefault="001727C4" w:rsidP="001727C4">
      <w:pPr>
        <w:tabs>
          <w:tab w:val="left" w:pos="360"/>
        </w:tabs>
        <w:spacing w:line="228" w:lineRule="auto"/>
        <w:jc w:val="both"/>
        <w:rPr>
          <w:b/>
        </w:rPr>
      </w:pPr>
    </w:p>
    <w:p w:rsidR="001727C4" w:rsidRPr="003C0505" w:rsidRDefault="001727C4" w:rsidP="001727C4">
      <w:pPr>
        <w:jc w:val="both"/>
        <w:rPr>
          <w:bCs/>
        </w:rPr>
      </w:pPr>
      <w:r>
        <w:rPr>
          <w:b/>
          <w:bCs/>
        </w:rPr>
        <w:t>3</w:t>
      </w:r>
      <w:r w:rsidRPr="003C0505">
        <w:rPr>
          <w:b/>
          <w:bCs/>
        </w:rPr>
        <w:t xml:space="preserve">- </w:t>
      </w:r>
      <w:r w:rsidRPr="000A3445">
        <w:t>Fakültemiz</w:t>
      </w:r>
      <w:r>
        <w:rPr>
          <w:b/>
        </w:rPr>
        <w:t xml:space="preserve"> </w:t>
      </w:r>
      <w:r>
        <w:rPr>
          <w:bCs/>
        </w:rPr>
        <w:t>Siyaset Bilimi ve Kamu Yönetimi, Maliye, İktisat, Uluslararası İlişkiler ve Çalışma Ekonomisi ve Endüstri İlişkileri Bölümü</w:t>
      </w:r>
      <w:r w:rsidRPr="003C0505">
        <w:rPr>
          <w:bCs/>
        </w:rPr>
        <w:t xml:space="preserve"> öğrencilerin</w:t>
      </w:r>
      <w:r>
        <w:rPr>
          <w:bCs/>
        </w:rPr>
        <w:t>in</w:t>
      </w:r>
      <w:r w:rsidRPr="003C0505">
        <w:rPr>
          <w:bCs/>
        </w:rPr>
        <w:t xml:space="preserve"> </w:t>
      </w:r>
      <w:r w:rsidRPr="003C0505">
        <w:t>ders sildirme işlemi yapılması ile ilgili</w:t>
      </w:r>
      <w:r>
        <w:t xml:space="preserve"> yazıları </w:t>
      </w:r>
      <w:r w:rsidRPr="003C0505">
        <w:rPr>
          <w:bCs/>
        </w:rPr>
        <w:t xml:space="preserve">okundu. </w:t>
      </w:r>
    </w:p>
    <w:p w:rsidR="001727C4" w:rsidRPr="003C0505" w:rsidRDefault="001727C4" w:rsidP="001727C4"/>
    <w:p w:rsidR="001727C4" w:rsidRDefault="001727C4" w:rsidP="001727C4">
      <w:pPr>
        <w:jc w:val="both"/>
      </w:pPr>
      <w:r w:rsidRPr="003C0505">
        <w:rPr>
          <w:bCs/>
        </w:rPr>
        <w:t xml:space="preserve">Yapılan görüşmelerden sonra; Fakültemiz </w:t>
      </w:r>
      <w:r>
        <w:rPr>
          <w:bCs/>
        </w:rPr>
        <w:t>Siyaset Bilimi ve Kamu Yönetimi, Maliye, İktisat, Uluslararası İlişkiler ve Çalışma Ekonomisi ve Endüstri İlişkileri Bölümü</w:t>
      </w:r>
      <w:r w:rsidRPr="003C0505">
        <w:rPr>
          <w:bCs/>
        </w:rPr>
        <w:t xml:space="preserve"> öğrencilerin</w:t>
      </w:r>
      <w:r>
        <w:rPr>
          <w:bCs/>
        </w:rPr>
        <w:t>in</w:t>
      </w:r>
      <w:r w:rsidRPr="003C0505">
        <w:rPr>
          <w:bCs/>
        </w:rPr>
        <w:t xml:space="preserve">, </w:t>
      </w:r>
      <w:r w:rsidRPr="003C0505">
        <w:rPr>
          <w:b/>
        </w:rPr>
        <w:t>(</w:t>
      </w:r>
      <w:r>
        <w:rPr>
          <w:b/>
          <w:bCs/>
        </w:rPr>
        <w:t>Ek-III</w:t>
      </w:r>
      <w:r w:rsidRPr="003C0505">
        <w:rPr>
          <w:b/>
          <w:bCs/>
        </w:rPr>
        <w:t xml:space="preserve">) </w:t>
      </w:r>
      <w:r w:rsidRPr="003C0505">
        <w:t xml:space="preserve">deki şekliyle belirtilen seçimlik ders sildirme taleplerinin uygun olduğuna </w:t>
      </w:r>
      <w:r>
        <w:rPr>
          <w:bCs/>
        </w:rPr>
        <w:t>oybirliği ile karar verildi.</w:t>
      </w:r>
    </w:p>
    <w:p w:rsidR="001727C4" w:rsidRDefault="001727C4" w:rsidP="001727C4">
      <w:pPr>
        <w:tabs>
          <w:tab w:val="left" w:pos="360"/>
        </w:tabs>
        <w:spacing w:line="228" w:lineRule="auto"/>
        <w:jc w:val="both"/>
        <w:rPr>
          <w:b/>
        </w:rPr>
      </w:pPr>
    </w:p>
    <w:p w:rsidR="001727C4" w:rsidRDefault="001727C4" w:rsidP="001727C4">
      <w:pPr>
        <w:tabs>
          <w:tab w:val="left" w:pos="360"/>
        </w:tabs>
        <w:spacing w:line="228" w:lineRule="auto"/>
        <w:jc w:val="both"/>
        <w:rPr>
          <w:b/>
        </w:rPr>
      </w:pPr>
    </w:p>
    <w:p w:rsidR="001727C4" w:rsidRDefault="001727C4" w:rsidP="001727C4">
      <w:pPr>
        <w:jc w:val="both"/>
      </w:pPr>
      <w:r>
        <w:rPr>
          <w:b/>
        </w:rPr>
        <w:t xml:space="preserve">4- </w:t>
      </w:r>
      <w:r w:rsidRPr="007B0C40">
        <w:t>Fakültemiz</w:t>
      </w:r>
      <w:r>
        <w:rPr>
          <w:b/>
        </w:rPr>
        <w:t xml:space="preserve"> </w:t>
      </w:r>
      <w:r>
        <w:rPr>
          <w:bCs/>
        </w:rPr>
        <w:t xml:space="preserve">Uluslararası İlişkiler </w:t>
      </w:r>
      <w:r w:rsidRPr="002A23B4">
        <w:t>Bölüm Başkanlığı’nın</w:t>
      </w:r>
      <w:r>
        <w:t xml:space="preserve"> 16/06/2015 tarihli ve 302.04.03-25944 sayılı yazısı </w:t>
      </w:r>
      <w:r w:rsidRPr="002A23B4">
        <w:t xml:space="preserve">okundu. </w:t>
      </w:r>
    </w:p>
    <w:p w:rsidR="001727C4" w:rsidRPr="008C475B" w:rsidRDefault="001727C4" w:rsidP="001727C4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04-2</w:t>
      </w:r>
    </w:p>
    <w:p w:rsidR="001727C4" w:rsidRDefault="001727C4" w:rsidP="001727C4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>18/06/</w:t>
      </w:r>
      <w:r w:rsidRPr="008C475B">
        <w:rPr>
          <w:b/>
          <w:bCs/>
        </w:rPr>
        <w:t>201</w:t>
      </w:r>
      <w:r>
        <w:rPr>
          <w:b/>
          <w:bCs/>
        </w:rPr>
        <w:t>5</w:t>
      </w:r>
    </w:p>
    <w:p w:rsidR="001727C4" w:rsidRDefault="001727C4" w:rsidP="001727C4">
      <w:pPr>
        <w:jc w:val="both"/>
      </w:pPr>
    </w:p>
    <w:p w:rsidR="001727C4" w:rsidRDefault="001727C4" w:rsidP="001727C4">
      <w:pPr>
        <w:autoSpaceDE w:val="0"/>
        <w:autoSpaceDN w:val="0"/>
        <w:adjustRightInd w:val="0"/>
        <w:jc w:val="both"/>
      </w:pPr>
      <w:r>
        <w:t xml:space="preserve">Yapılan görüşmelerden sonra; </w:t>
      </w:r>
      <w:r w:rsidRPr="007B0C40">
        <w:t xml:space="preserve">Uluslararası İlişkiler </w:t>
      </w:r>
      <w:r>
        <w:t xml:space="preserve">Bölümü </w:t>
      </w:r>
      <w:r w:rsidRPr="007B0C40">
        <w:t>ÇAP öğrencisi B1103.08117 no</w:t>
      </w:r>
      <w:r>
        <w:t>.</w:t>
      </w:r>
      <w:r w:rsidRPr="007B0C40">
        <w:t xml:space="preserve">lu Metehan </w:t>
      </w:r>
      <w:proofErr w:type="spellStart"/>
      <w:r w:rsidRPr="007B0C40">
        <w:t>ESER</w:t>
      </w:r>
      <w:r>
        <w:t>'in</w:t>
      </w:r>
      <w:proofErr w:type="spellEnd"/>
      <w:r>
        <w:t>,</w:t>
      </w:r>
      <w:r w:rsidRPr="007B0C40">
        <w:t xml:space="preserve"> </w:t>
      </w:r>
      <w:r>
        <w:t xml:space="preserve"> </w:t>
      </w:r>
      <w:r w:rsidRPr="007B0C40">
        <w:t>giriş yılı itibari ile</w:t>
      </w:r>
      <w:r>
        <w:t xml:space="preserve"> </w:t>
      </w:r>
      <w:r w:rsidRPr="007B0C40">
        <w:t>sorumlu olmadığı</w:t>
      </w:r>
      <w:r>
        <w:t xml:space="preserve"> halde, derse yazılma </w:t>
      </w:r>
      <w:r w:rsidRPr="007B0C40">
        <w:t xml:space="preserve">yapılırken </w:t>
      </w:r>
      <w:r>
        <w:t xml:space="preserve">SABİS sisteminden kaynaklanan bir hata sonucu alması gereken zorunlu dersler arasında yer alan </w:t>
      </w:r>
      <w:r w:rsidRPr="007B0C40">
        <w:t>ve sehven seçtiği "Çatışma Yönetimi ve Etnik Sorunlar" dersinin not</w:t>
      </w:r>
      <w:r>
        <w:t xml:space="preserve"> </w:t>
      </w:r>
      <w:r w:rsidRPr="007B0C40">
        <w:t>durum belgesinden çıkarılmasını</w:t>
      </w:r>
      <w:r>
        <w:t xml:space="preserve"> talebinin uygun olduğuna oybirliği ile karar verildi. </w:t>
      </w:r>
    </w:p>
    <w:p w:rsidR="001727C4" w:rsidRDefault="001727C4" w:rsidP="001727C4">
      <w:pPr>
        <w:autoSpaceDE w:val="0"/>
        <w:autoSpaceDN w:val="0"/>
        <w:adjustRightInd w:val="0"/>
        <w:jc w:val="both"/>
      </w:pPr>
    </w:p>
    <w:p w:rsidR="001727C4" w:rsidRDefault="001727C4" w:rsidP="001727C4">
      <w:pPr>
        <w:autoSpaceDE w:val="0"/>
        <w:autoSpaceDN w:val="0"/>
        <w:adjustRightInd w:val="0"/>
        <w:jc w:val="both"/>
      </w:pPr>
    </w:p>
    <w:p w:rsidR="001727C4" w:rsidRPr="00FE6ECE" w:rsidRDefault="001727C4" w:rsidP="001727C4">
      <w:pPr>
        <w:jc w:val="both"/>
      </w:pPr>
      <w:r>
        <w:rPr>
          <w:b/>
        </w:rPr>
        <w:t>5</w:t>
      </w:r>
      <w:r w:rsidRPr="005E3501">
        <w:rPr>
          <w:b/>
        </w:rPr>
        <w:t xml:space="preserve">- </w:t>
      </w:r>
      <w:r w:rsidRPr="000A3445">
        <w:t>Fakültemiz</w:t>
      </w:r>
      <w:r>
        <w:t xml:space="preserve">  Siyaset Bilimi ve Kamu Yönetimi</w:t>
      </w:r>
      <w:r w:rsidRPr="00FE6ECE">
        <w:t xml:space="preserve"> Bölüm Başkanlığı</w:t>
      </w:r>
      <w:r>
        <w:t>’</w:t>
      </w:r>
      <w:r w:rsidRPr="00FE6ECE">
        <w:t xml:space="preserve">nın </w:t>
      </w:r>
      <w:r>
        <w:t>09</w:t>
      </w:r>
      <w:r w:rsidRPr="00FE6ECE">
        <w:t>/</w:t>
      </w:r>
      <w:r>
        <w:t>06</w:t>
      </w:r>
      <w:r w:rsidRPr="00FE6ECE">
        <w:t>/</w:t>
      </w:r>
      <w:r>
        <w:t>2015</w:t>
      </w:r>
      <w:r w:rsidRPr="00FE6ECE">
        <w:t xml:space="preserve"> tarih ve </w:t>
      </w:r>
      <w:r>
        <w:t>199</w:t>
      </w:r>
      <w:r w:rsidRPr="00FE6ECE">
        <w:t>-</w:t>
      </w:r>
      <w:r>
        <w:t>24800</w:t>
      </w:r>
      <w:r w:rsidRPr="00FE6ECE">
        <w:t xml:space="preserve"> sayılı yazısı okundu. </w:t>
      </w:r>
    </w:p>
    <w:p w:rsidR="001727C4" w:rsidRPr="00FE6ECE" w:rsidRDefault="001727C4" w:rsidP="001727C4"/>
    <w:p w:rsidR="001727C4" w:rsidRDefault="001727C4" w:rsidP="001727C4">
      <w:pPr>
        <w:jc w:val="both"/>
      </w:pPr>
      <w:r w:rsidRPr="000C397C">
        <w:t>Yapılan görüşmelerden sonra;</w:t>
      </w:r>
      <w:r>
        <w:t xml:space="preserve"> Siyaset Bilimi ve Kamu Yönetimi</w:t>
      </w:r>
      <w:r w:rsidRPr="00FE6ECE">
        <w:t xml:space="preserve"> </w:t>
      </w:r>
      <w:r>
        <w:t>Bölümü öğrencisi G1103.04080</w:t>
      </w:r>
      <w:r w:rsidRPr="00FE6ECE">
        <w:rPr>
          <w:bCs/>
        </w:rPr>
        <w:t xml:space="preserve"> </w:t>
      </w:r>
      <w:r w:rsidRPr="00FE6ECE">
        <w:t xml:space="preserve">no.lu </w:t>
      </w:r>
      <w:r>
        <w:t xml:space="preserve">Muhammet </w:t>
      </w:r>
      <w:proofErr w:type="spellStart"/>
      <w:r>
        <w:t>Şibli</w:t>
      </w:r>
      <w:proofErr w:type="spellEnd"/>
      <w:r>
        <w:t xml:space="preserve"> </w:t>
      </w:r>
      <w:proofErr w:type="spellStart"/>
      <w:r>
        <w:t>ADALI</w:t>
      </w:r>
      <w:r>
        <w:rPr>
          <w:bCs/>
        </w:rPr>
        <w:t>’nın</w:t>
      </w:r>
      <w:proofErr w:type="spellEnd"/>
      <w:r>
        <w:rPr>
          <w:bCs/>
        </w:rPr>
        <w:t xml:space="preserve"> </w:t>
      </w:r>
      <w:r w:rsidRPr="00FE6ECE">
        <w:t xml:space="preserve">mezuniyet şartlarını sağladığı halde, not ortalamasını yükseltmek </w:t>
      </w:r>
      <w:r>
        <w:t>amacıyla</w:t>
      </w:r>
      <w:r w:rsidRPr="00FE6ECE">
        <w:t xml:space="preserve"> </w:t>
      </w:r>
      <w:r>
        <w:t>2015-2016</w:t>
      </w:r>
      <w:r w:rsidRPr="00FE6ECE">
        <w:t xml:space="preserve"> </w:t>
      </w:r>
      <w:r>
        <w:t xml:space="preserve">güz ve bahar yarıyılında </w:t>
      </w:r>
      <w:r w:rsidRPr="00FE6ECE">
        <w:t xml:space="preserve">ders alarak öğrenimine devam etme </w:t>
      </w:r>
      <w:r>
        <w:t xml:space="preserve">talebinin </w:t>
      </w:r>
      <w:r w:rsidRPr="00FE6ECE">
        <w:rPr>
          <w:b/>
          <w:i/>
        </w:rPr>
        <w:t>"</w:t>
      </w:r>
      <w:r w:rsidRPr="00FE6ECE">
        <w:rPr>
          <w:b/>
          <w:bCs/>
          <w:i/>
        </w:rPr>
        <w:t xml:space="preserve">Sakarya Üniversitesi Lisans ve </w:t>
      </w:r>
      <w:proofErr w:type="spellStart"/>
      <w:r w:rsidRPr="00FE6ECE">
        <w:rPr>
          <w:b/>
          <w:bCs/>
          <w:i/>
        </w:rPr>
        <w:t>Önlisans</w:t>
      </w:r>
      <w:proofErr w:type="spellEnd"/>
      <w:r w:rsidRPr="00FE6ECE">
        <w:rPr>
          <w:b/>
          <w:bCs/>
          <w:i/>
        </w:rPr>
        <w:t xml:space="preserve"> Eğitim-Öğretim ve Sınav Yönetmeliği'nin 23/2</w:t>
      </w:r>
      <w:r>
        <w:rPr>
          <w:b/>
          <w:bCs/>
          <w:i/>
        </w:rPr>
        <w:t xml:space="preserve"> maddesi</w:t>
      </w:r>
      <w:r w:rsidRPr="00FE6ECE">
        <w:rPr>
          <w:b/>
          <w:bCs/>
          <w:i/>
        </w:rPr>
        <w:t>"</w:t>
      </w:r>
      <w:r w:rsidRPr="00FE6ECE">
        <w:rPr>
          <w:bCs/>
        </w:rPr>
        <w:t xml:space="preserve"> </w:t>
      </w:r>
      <w:r>
        <w:t xml:space="preserve">uyarınca </w:t>
      </w:r>
      <w:r w:rsidRPr="00FE6ECE">
        <w:t xml:space="preserve">uygun olduğuna </w:t>
      </w:r>
      <w:r>
        <w:t>oybirliği ile karar verildi.</w:t>
      </w:r>
    </w:p>
    <w:p w:rsidR="001727C4" w:rsidRPr="002A23B4" w:rsidRDefault="001727C4" w:rsidP="001727C4">
      <w:pPr>
        <w:autoSpaceDE w:val="0"/>
        <w:autoSpaceDN w:val="0"/>
        <w:adjustRightInd w:val="0"/>
        <w:jc w:val="both"/>
      </w:pPr>
    </w:p>
    <w:p w:rsidR="001727C4" w:rsidRDefault="001727C4" w:rsidP="001727C4">
      <w:pPr>
        <w:tabs>
          <w:tab w:val="left" w:pos="360"/>
        </w:tabs>
        <w:spacing w:line="228" w:lineRule="auto"/>
        <w:jc w:val="both"/>
        <w:rPr>
          <w:b/>
        </w:rPr>
      </w:pPr>
    </w:p>
    <w:p w:rsidR="001727C4" w:rsidRPr="003C0505" w:rsidRDefault="001727C4" w:rsidP="001727C4">
      <w:pPr>
        <w:tabs>
          <w:tab w:val="left" w:pos="360"/>
        </w:tabs>
        <w:spacing w:line="228" w:lineRule="auto"/>
        <w:jc w:val="both"/>
      </w:pPr>
      <w:r>
        <w:rPr>
          <w:b/>
        </w:rPr>
        <w:t>6</w:t>
      </w:r>
      <w:r w:rsidRPr="003C0505">
        <w:rPr>
          <w:b/>
        </w:rPr>
        <w:t xml:space="preserve">- </w:t>
      </w:r>
      <w:r>
        <w:t>2015</w:t>
      </w:r>
      <w:r w:rsidRPr="003C0505">
        <w:t>-</w:t>
      </w:r>
      <w:r>
        <w:t>2016</w:t>
      </w:r>
      <w:r w:rsidRPr="003C0505">
        <w:t xml:space="preserve"> </w:t>
      </w:r>
      <w:r w:rsidRPr="003A30DD">
        <w:t>Eğitim-Öğretim yılında</w:t>
      </w:r>
      <w:r w:rsidRPr="003C0505">
        <w:t xml:space="preserve"> Fakültemiz Bölümlerinde Çift </w:t>
      </w:r>
      <w:proofErr w:type="spellStart"/>
      <w:r w:rsidRPr="003C0505">
        <w:t>Anadal</w:t>
      </w:r>
      <w:proofErr w:type="spellEnd"/>
      <w:r w:rsidRPr="003C0505">
        <w:t xml:space="preserve"> Programı </w:t>
      </w:r>
      <w:r>
        <w:t xml:space="preserve">(ÇAP) </w:t>
      </w:r>
      <w:r w:rsidRPr="003C0505">
        <w:t xml:space="preserve">kontenjanların kaçar öğrenci olacağı hususu ile ilgili Öğrenci İşleri Daire Başkanlığının </w:t>
      </w:r>
      <w:r>
        <w:t>03</w:t>
      </w:r>
      <w:r w:rsidRPr="003C0505">
        <w:t>/06/</w:t>
      </w:r>
      <w:r>
        <w:t>2015</w:t>
      </w:r>
      <w:r w:rsidRPr="003C0505">
        <w:t xml:space="preserve"> tarih ve </w:t>
      </w:r>
      <w:r w:rsidRPr="00FC6253">
        <w:t>15489637-302.01.10- 23919</w:t>
      </w:r>
      <w:r>
        <w:rPr>
          <w:rFonts w:ascii="TimesNewRomanPSMT" w:eastAsiaTheme="minorHAnsi" w:hAnsi="TimesNewRomanPSMT" w:cs="TimesNewRomanPSMT"/>
          <w:sz w:val="22"/>
          <w:szCs w:val="22"/>
          <w:lang w:eastAsia="en-US"/>
        </w:rPr>
        <w:t xml:space="preserve"> </w:t>
      </w:r>
      <w:r w:rsidRPr="003C0505">
        <w:t>sayılı yazısı ile Bölüm Başkanlıklarının görüş yazıları okundu.</w:t>
      </w:r>
    </w:p>
    <w:p w:rsidR="001727C4" w:rsidRPr="003C0505" w:rsidRDefault="001727C4" w:rsidP="001727C4">
      <w:pPr>
        <w:tabs>
          <w:tab w:val="left" w:pos="360"/>
        </w:tabs>
        <w:spacing w:line="228" w:lineRule="auto"/>
        <w:jc w:val="both"/>
      </w:pPr>
    </w:p>
    <w:p w:rsidR="001727C4" w:rsidRDefault="001727C4" w:rsidP="001727C4">
      <w:pPr>
        <w:tabs>
          <w:tab w:val="left" w:pos="360"/>
        </w:tabs>
        <w:spacing w:line="228" w:lineRule="auto"/>
        <w:jc w:val="both"/>
      </w:pPr>
      <w:r w:rsidRPr="003C0505">
        <w:t xml:space="preserve">Yapılan görüşmelerden sonra; </w:t>
      </w:r>
      <w:r>
        <w:t>2015</w:t>
      </w:r>
      <w:r w:rsidRPr="003C0505">
        <w:t>-</w:t>
      </w:r>
      <w:r>
        <w:t>2016</w:t>
      </w:r>
      <w:r w:rsidRPr="003C0505">
        <w:t xml:space="preserve"> </w:t>
      </w:r>
      <w:r w:rsidRPr="003A30DD">
        <w:t>Eğitim-Öğretim yılında</w:t>
      </w:r>
      <w:r w:rsidRPr="003C0505">
        <w:t xml:space="preserve"> </w:t>
      </w:r>
      <w:r>
        <w:t>Fakültemiz Bölümlerinin</w:t>
      </w:r>
      <w:r w:rsidRPr="003C0505">
        <w:t xml:space="preserve"> Çift </w:t>
      </w:r>
      <w:proofErr w:type="spellStart"/>
      <w:r w:rsidRPr="003C0505">
        <w:t>Anadal</w:t>
      </w:r>
      <w:proofErr w:type="spellEnd"/>
      <w:r w:rsidRPr="003C0505">
        <w:t xml:space="preserve"> Programı </w:t>
      </w:r>
      <w:r>
        <w:t>(ÇAP)</w:t>
      </w:r>
      <w:r w:rsidRPr="003A30DD">
        <w:t xml:space="preserve"> </w:t>
      </w:r>
      <w:r w:rsidRPr="003C0505">
        <w:t>kontenjanların</w:t>
      </w:r>
      <w:r>
        <w:t xml:space="preserve"> </w:t>
      </w:r>
      <w:r w:rsidRPr="003C0505">
        <w:t>(</w:t>
      </w:r>
      <w:r>
        <w:rPr>
          <w:b/>
        </w:rPr>
        <w:t>Ek-IV</w:t>
      </w:r>
      <w:r w:rsidRPr="003C0505">
        <w:rPr>
          <w:b/>
        </w:rPr>
        <w:t>)</w:t>
      </w:r>
      <w:r w:rsidRPr="003C0505">
        <w:t xml:space="preserve"> deki şekliyle uygun olduğuna ve gereği için Rektörlüğe arzına oybirliği ile karar verildi. </w:t>
      </w:r>
    </w:p>
    <w:p w:rsidR="001727C4" w:rsidRPr="003C0505" w:rsidRDefault="001727C4" w:rsidP="001727C4">
      <w:pPr>
        <w:tabs>
          <w:tab w:val="left" w:pos="360"/>
        </w:tabs>
        <w:spacing w:line="228" w:lineRule="auto"/>
        <w:jc w:val="both"/>
      </w:pPr>
    </w:p>
    <w:p w:rsidR="001727C4" w:rsidRDefault="001727C4" w:rsidP="001727C4"/>
    <w:p w:rsidR="001727C4" w:rsidRPr="001C1966" w:rsidRDefault="001727C4" w:rsidP="001727C4">
      <w:pPr>
        <w:tabs>
          <w:tab w:val="num" w:pos="426"/>
        </w:tabs>
        <w:jc w:val="both"/>
      </w:pPr>
      <w:r>
        <w:rPr>
          <w:b/>
        </w:rPr>
        <w:t>7</w:t>
      </w:r>
      <w:r w:rsidRPr="00764075">
        <w:rPr>
          <w:b/>
        </w:rPr>
        <w:t xml:space="preserve">- </w:t>
      </w:r>
      <w:r w:rsidRPr="00764075">
        <w:t xml:space="preserve">Fakültemiz </w:t>
      </w:r>
      <w:r>
        <w:t xml:space="preserve">İktisat, </w:t>
      </w:r>
      <w:r w:rsidRPr="00764075">
        <w:t>Çalışma Ekonomisi ve Endüstri İlişkileri</w:t>
      </w:r>
      <w:r>
        <w:t xml:space="preserve">, Siyaset Bilimi ve Kamu Yönetimi, Uluslararası İlişkiler Bölüm Başkanlıklarının yazıları ve </w:t>
      </w:r>
      <w:proofErr w:type="spellStart"/>
      <w:r>
        <w:t>Prof.Dr</w:t>
      </w:r>
      <w:proofErr w:type="spellEnd"/>
      <w:r>
        <w:t xml:space="preserve">.Habib </w:t>
      </w:r>
      <w:proofErr w:type="spellStart"/>
      <w:r>
        <w:t>YILDIZ'ın</w:t>
      </w:r>
      <w:proofErr w:type="spellEnd"/>
      <w:r>
        <w:t xml:space="preserve"> dilekçesi </w:t>
      </w:r>
      <w:r w:rsidRPr="001C1966">
        <w:t>okundu.</w:t>
      </w:r>
    </w:p>
    <w:p w:rsidR="001727C4" w:rsidRPr="001C1966" w:rsidRDefault="001727C4" w:rsidP="001727C4">
      <w:pPr>
        <w:tabs>
          <w:tab w:val="num" w:pos="426"/>
        </w:tabs>
        <w:jc w:val="both"/>
        <w:rPr>
          <w:sz w:val="16"/>
          <w:szCs w:val="16"/>
        </w:rPr>
      </w:pPr>
    </w:p>
    <w:p w:rsidR="001727C4" w:rsidRPr="001C1966" w:rsidRDefault="001727C4" w:rsidP="001727C4">
      <w:pPr>
        <w:tabs>
          <w:tab w:val="num" w:pos="426"/>
          <w:tab w:val="left" w:pos="4111"/>
        </w:tabs>
        <w:jc w:val="both"/>
      </w:pPr>
      <w:r w:rsidRPr="001C1966">
        <w:t xml:space="preserve">Yapılan görüşmelerden sonra; </w:t>
      </w:r>
      <w:r>
        <w:t xml:space="preserve">İktisat, </w:t>
      </w:r>
      <w:r w:rsidRPr="001C1966">
        <w:t>Çalışma Ekonomisi ve Endüstri İlişkileri</w:t>
      </w:r>
      <w:r>
        <w:t>,</w:t>
      </w:r>
      <w:r w:rsidRPr="001C1966">
        <w:t xml:space="preserve"> </w:t>
      </w:r>
      <w:r>
        <w:t xml:space="preserve">Siyaset Bilimi ve Kamu Yönetimi ve Uluslararası İlişkiler Bölümü öğrencilerin </w:t>
      </w:r>
      <w:r w:rsidRPr="001C1966">
        <w:t>“Not Düz</w:t>
      </w:r>
      <w:r>
        <w:t>eltme Talebi” konulu müracaatları</w:t>
      </w:r>
      <w:r w:rsidRPr="001C1966">
        <w:t xml:space="preserve"> </w:t>
      </w:r>
      <w:r>
        <w:t>neticesinde</w:t>
      </w:r>
      <w:r w:rsidRPr="001C1966">
        <w:t xml:space="preserve"> düz</w:t>
      </w:r>
      <w:r>
        <w:t>eltilmiş ders notları</w:t>
      </w:r>
      <w:r w:rsidRPr="001C1966">
        <w:t xml:space="preserve"> aşağıdaki tabloda gösterilmiş olup;</w:t>
      </w:r>
    </w:p>
    <w:p w:rsidR="001727C4" w:rsidRDefault="001727C4" w:rsidP="001727C4">
      <w:pPr>
        <w:tabs>
          <w:tab w:val="num" w:pos="426"/>
        </w:tabs>
        <w:jc w:val="both"/>
        <w:rPr>
          <w:sz w:val="16"/>
          <w:szCs w:val="16"/>
        </w:rPr>
      </w:pPr>
    </w:p>
    <w:p w:rsidR="001727C4" w:rsidRPr="001C1966" w:rsidRDefault="001727C4" w:rsidP="001727C4">
      <w:pPr>
        <w:tabs>
          <w:tab w:val="num" w:pos="426"/>
        </w:tabs>
        <w:jc w:val="both"/>
        <w:rPr>
          <w:sz w:val="16"/>
          <w:szCs w:val="16"/>
        </w:rPr>
      </w:pPr>
    </w:p>
    <w:p w:rsidR="001727C4" w:rsidRPr="001C1966" w:rsidRDefault="001727C4" w:rsidP="001727C4">
      <w:pPr>
        <w:tabs>
          <w:tab w:val="num" w:pos="426"/>
        </w:tabs>
        <w:jc w:val="both"/>
        <w:rPr>
          <w:sz w:val="18"/>
          <w:szCs w:val="18"/>
        </w:rPr>
      </w:pPr>
      <w:r w:rsidRPr="001C1966">
        <w:rPr>
          <w:b/>
          <w:bCs/>
          <w:sz w:val="18"/>
          <w:szCs w:val="18"/>
        </w:rPr>
        <w:t>Not Düzeltme Talebinde Bulunan Öğrencinin İtirazda Bulunduğu</w:t>
      </w:r>
    </w:p>
    <w:tbl>
      <w:tblPr>
        <w:tblW w:w="11326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53"/>
        <w:gridCol w:w="1275"/>
        <w:gridCol w:w="1985"/>
        <w:gridCol w:w="2551"/>
        <w:gridCol w:w="851"/>
        <w:gridCol w:w="850"/>
        <w:gridCol w:w="2261"/>
      </w:tblGrid>
      <w:tr w:rsidR="001727C4" w:rsidRPr="001C1966" w:rsidTr="00F025C3">
        <w:trPr>
          <w:trHeight w:val="475"/>
          <w:jc w:val="center"/>
        </w:trPr>
        <w:tc>
          <w:tcPr>
            <w:tcW w:w="1553" w:type="dxa"/>
            <w:vAlign w:val="center"/>
          </w:tcPr>
          <w:p w:rsidR="001727C4" w:rsidRPr="001C1966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  <w:u w:val="single"/>
              </w:rPr>
              <w:t>Bölümü</w:t>
            </w:r>
          </w:p>
        </w:tc>
        <w:tc>
          <w:tcPr>
            <w:tcW w:w="1275" w:type="dxa"/>
            <w:vAlign w:val="center"/>
          </w:tcPr>
          <w:p w:rsidR="001727C4" w:rsidRPr="001C1966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  <w:u w:val="single"/>
              </w:rPr>
              <w:t>Numarası</w:t>
            </w:r>
          </w:p>
        </w:tc>
        <w:tc>
          <w:tcPr>
            <w:tcW w:w="1985" w:type="dxa"/>
            <w:vAlign w:val="center"/>
          </w:tcPr>
          <w:p w:rsidR="001727C4" w:rsidRPr="001C1966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  <w:u w:val="single"/>
              </w:rPr>
              <w:t>Adı Soyadı</w:t>
            </w:r>
          </w:p>
        </w:tc>
        <w:tc>
          <w:tcPr>
            <w:tcW w:w="2551" w:type="dxa"/>
            <w:vAlign w:val="center"/>
          </w:tcPr>
          <w:p w:rsidR="001727C4" w:rsidRPr="001C1966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  <w:u w:val="single"/>
              </w:rPr>
              <w:t>Dersin Adı</w:t>
            </w:r>
          </w:p>
        </w:tc>
        <w:tc>
          <w:tcPr>
            <w:tcW w:w="851" w:type="dxa"/>
            <w:vAlign w:val="center"/>
          </w:tcPr>
          <w:p w:rsidR="001727C4" w:rsidRPr="001C1966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Hatalı Girilen</w:t>
            </w:r>
            <w:r w:rsidRPr="001C1966">
              <w:rPr>
                <w:b/>
                <w:bCs/>
                <w:sz w:val="18"/>
                <w:szCs w:val="18"/>
                <w:u w:val="single"/>
              </w:rPr>
              <w:t xml:space="preserve"> Not</w:t>
            </w:r>
          </w:p>
        </w:tc>
        <w:tc>
          <w:tcPr>
            <w:tcW w:w="850" w:type="dxa"/>
            <w:vAlign w:val="center"/>
          </w:tcPr>
          <w:p w:rsidR="001727C4" w:rsidRPr="001C1966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 w:rsidRPr="001C1966">
              <w:rPr>
                <w:b/>
                <w:bCs/>
                <w:sz w:val="18"/>
                <w:szCs w:val="18"/>
              </w:rPr>
              <w:t xml:space="preserve">Düzelt.  </w:t>
            </w:r>
            <w:r w:rsidRPr="001C1966">
              <w:rPr>
                <w:b/>
                <w:bCs/>
                <w:sz w:val="18"/>
                <w:szCs w:val="18"/>
                <w:u w:val="single"/>
              </w:rPr>
              <w:t>Notu</w:t>
            </w:r>
          </w:p>
        </w:tc>
        <w:tc>
          <w:tcPr>
            <w:tcW w:w="2261" w:type="dxa"/>
            <w:vAlign w:val="center"/>
          </w:tcPr>
          <w:p w:rsidR="001727C4" w:rsidRPr="001C1966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  <w:u w:val="single"/>
              </w:rPr>
            </w:pPr>
            <w:r w:rsidRPr="001C1966">
              <w:rPr>
                <w:b/>
                <w:bCs/>
                <w:sz w:val="18"/>
                <w:szCs w:val="18"/>
                <w:u w:val="single"/>
              </w:rPr>
              <w:t>Dersin Öğretim Üyesi</w:t>
            </w:r>
          </w:p>
        </w:tc>
      </w:tr>
      <w:tr w:rsidR="001727C4" w:rsidRPr="001C1966" w:rsidTr="00F025C3">
        <w:trPr>
          <w:trHeight w:val="246"/>
          <w:jc w:val="center"/>
        </w:trPr>
        <w:tc>
          <w:tcPr>
            <w:tcW w:w="1553" w:type="dxa"/>
            <w:vAlign w:val="center"/>
          </w:tcPr>
          <w:p w:rsidR="001727C4" w:rsidRPr="001C1966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Çal.Ekon.</w:t>
            </w:r>
          </w:p>
        </w:tc>
        <w:tc>
          <w:tcPr>
            <w:tcW w:w="127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G1103.06025</w:t>
            </w:r>
          </w:p>
        </w:tc>
        <w:tc>
          <w:tcPr>
            <w:tcW w:w="198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Ayla ÇAKIN</w:t>
            </w:r>
          </w:p>
        </w:tc>
        <w:tc>
          <w:tcPr>
            <w:tcW w:w="2551" w:type="dxa"/>
            <w:vAlign w:val="center"/>
          </w:tcPr>
          <w:p w:rsidR="001727C4" w:rsidRPr="001C1966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Mesleki Uygulama </w:t>
            </w:r>
          </w:p>
        </w:tc>
        <w:tc>
          <w:tcPr>
            <w:tcW w:w="851" w:type="dxa"/>
            <w:vAlign w:val="center"/>
          </w:tcPr>
          <w:p w:rsidR="001727C4" w:rsidRPr="001C1966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850" w:type="dxa"/>
            <w:vAlign w:val="center"/>
          </w:tcPr>
          <w:p w:rsidR="001727C4" w:rsidRPr="001C1966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YT</w:t>
            </w:r>
          </w:p>
        </w:tc>
        <w:tc>
          <w:tcPr>
            <w:tcW w:w="2261" w:type="dxa"/>
            <w:vAlign w:val="center"/>
          </w:tcPr>
          <w:p w:rsidR="001727C4" w:rsidRPr="001C1966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.Tuncay YILMAZ</w:t>
            </w:r>
          </w:p>
        </w:tc>
      </w:tr>
      <w:tr w:rsidR="001727C4" w:rsidRPr="001C1966" w:rsidTr="00F025C3">
        <w:trPr>
          <w:trHeight w:val="246"/>
          <w:jc w:val="center"/>
        </w:trPr>
        <w:tc>
          <w:tcPr>
            <w:tcW w:w="1553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Ulus.</w:t>
            </w:r>
            <w:r w:rsidRPr="00B60A26">
              <w:rPr>
                <w:sz w:val="18"/>
                <w:szCs w:val="18"/>
              </w:rPr>
              <w:t>İlişkil</w:t>
            </w:r>
            <w:r>
              <w:rPr>
                <w:sz w:val="18"/>
                <w:szCs w:val="18"/>
              </w:rPr>
              <w:t>er</w:t>
            </w:r>
          </w:p>
        </w:tc>
        <w:tc>
          <w:tcPr>
            <w:tcW w:w="127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G1103.08044</w:t>
            </w:r>
          </w:p>
        </w:tc>
        <w:tc>
          <w:tcPr>
            <w:tcW w:w="198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Sibel İPEK</w:t>
            </w:r>
          </w:p>
        </w:tc>
        <w:tc>
          <w:tcPr>
            <w:tcW w:w="25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 w:rsidRPr="00B60A26">
              <w:rPr>
                <w:sz w:val="18"/>
                <w:szCs w:val="18"/>
              </w:rPr>
              <w:t>Uluslararası Güvenlik Sorunları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BB</w:t>
            </w:r>
          </w:p>
        </w:tc>
        <w:tc>
          <w:tcPr>
            <w:tcW w:w="850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226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.Tuncay KARDAŞ</w:t>
            </w:r>
          </w:p>
        </w:tc>
      </w:tr>
      <w:tr w:rsidR="001727C4" w:rsidRPr="001C1966" w:rsidTr="00F025C3">
        <w:trPr>
          <w:trHeight w:val="246"/>
          <w:jc w:val="center"/>
        </w:trPr>
        <w:tc>
          <w:tcPr>
            <w:tcW w:w="1553" w:type="dxa"/>
            <w:vAlign w:val="center"/>
          </w:tcPr>
          <w:p w:rsidR="001727C4" w:rsidRPr="00AA2317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 w:rsidRPr="00AA2317">
              <w:rPr>
                <w:sz w:val="18"/>
                <w:szCs w:val="18"/>
              </w:rPr>
              <w:t>Siy.Bil. ve Kamu Yönet.</w:t>
            </w:r>
          </w:p>
        </w:tc>
        <w:tc>
          <w:tcPr>
            <w:tcW w:w="127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U1003.04077</w:t>
            </w:r>
          </w:p>
        </w:tc>
        <w:tc>
          <w:tcPr>
            <w:tcW w:w="1985" w:type="dxa"/>
            <w:vAlign w:val="center"/>
          </w:tcPr>
          <w:p w:rsidR="001727C4" w:rsidRPr="000123CD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proofErr w:type="spellStart"/>
            <w:r w:rsidRPr="000123CD">
              <w:rPr>
                <w:sz w:val="18"/>
                <w:szCs w:val="18"/>
              </w:rPr>
              <w:t>Velba</w:t>
            </w:r>
            <w:proofErr w:type="spellEnd"/>
            <w:r w:rsidRPr="000123CD">
              <w:rPr>
                <w:sz w:val="18"/>
                <w:szCs w:val="18"/>
              </w:rPr>
              <w:t xml:space="preserve"> KORKMAZ</w:t>
            </w:r>
          </w:p>
        </w:tc>
        <w:tc>
          <w:tcPr>
            <w:tcW w:w="2551" w:type="dxa"/>
            <w:vAlign w:val="center"/>
          </w:tcPr>
          <w:p w:rsidR="001727C4" w:rsidRPr="00B60A26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Türk Siyasi Hayatı </w:t>
            </w:r>
          </w:p>
        </w:tc>
        <w:tc>
          <w:tcPr>
            <w:tcW w:w="8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</w:t>
            </w:r>
          </w:p>
        </w:tc>
        <w:tc>
          <w:tcPr>
            <w:tcW w:w="850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</w:t>
            </w:r>
          </w:p>
        </w:tc>
        <w:tc>
          <w:tcPr>
            <w:tcW w:w="226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</w:t>
            </w:r>
            <w:proofErr w:type="spellStart"/>
            <w:r>
              <w:rPr>
                <w:sz w:val="18"/>
                <w:szCs w:val="18"/>
              </w:rPr>
              <w:t>Bünyamin</w:t>
            </w:r>
            <w:proofErr w:type="spellEnd"/>
            <w:r>
              <w:rPr>
                <w:sz w:val="18"/>
                <w:szCs w:val="18"/>
              </w:rPr>
              <w:t xml:space="preserve"> BEZCİ</w:t>
            </w:r>
          </w:p>
        </w:tc>
      </w:tr>
      <w:tr w:rsidR="001727C4" w:rsidRPr="001C1966" w:rsidTr="00F025C3">
        <w:trPr>
          <w:trHeight w:val="246"/>
          <w:jc w:val="center"/>
        </w:trPr>
        <w:tc>
          <w:tcPr>
            <w:tcW w:w="1553" w:type="dxa"/>
            <w:vAlign w:val="center"/>
          </w:tcPr>
          <w:p w:rsidR="001727C4" w:rsidRPr="001C1966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Çal.Ekon.</w:t>
            </w:r>
          </w:p>
        </w:tc>
        <w:tc>
          <w:tcPr>
            <w:tcW w:w="127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G1403.06107</w:t>
            </w:r>
          </w:p>
        </w:tc>
        <w:tc>
          <w:tcPr>
            <w:tcW w:w="1985" w:type="dxa"/>
            <w:vAlign w:val="center"/>
          </w:tcPr>
          <w:p w:rsidR="001727C4" w:rsidRPr="000123CD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Seyfullah</w:t>
            </w:r>
            <w:proofErr w:type="spellEnd"/>
            <w:r>
              <w:rPr>
                <w:sz w:val="18"/>
                <w:szCs w:val="18"/>
              </w:rPr>
              <w:t xml:space="preserve"> BİRİNCİ</w:t>
            </w:r>
          </w:p>
        </w:tc>
        <w:tc>
          <w:tcPr>
            <w:tcW w:w="25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Makro İktisat (C)</w:t>
            </w:r>
          </w:p>
        </w:tc>
        <w:tc>
          <w:tcPr>
            <w:tcW w:w="8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850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</w:t>
            </w:r>
          </w:p>
        </w:tc>
        <w:tc>
          <w:tcPr>
            <w:tcW w:w="226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Prof.Dr</w:t>
            </w:r>
            <w:proofErr w:type="spellEnd"/>
            <w:r>
              <w:rPr>
                <w:sz w:val="18"/>
                <w:szCs w:val="18"/>
              </w:rPr>
              <w:t>.Fuat SEKMEN</w:t>
            </w:r>
          </w:p>
        </w:tc>
      </w:tr>
      <w:tr w:rsidR="001727C4" w:rsidRPr="001C1966" w:rsidTr="00F025C3">
        <w:trPr>
          <w:trHeight w:val="246"/>
          <w:jc w:val="center"/>
        </w:trPr>
        <w:tc>
          <w:tcPr>
            <w:tcW w:w="1553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Ulus.</w:t>
            </w:r>
            <w:r w:rsidRPr="00B60A26">
              <w:rPr>
                <w:sz w:val="18"/>
                <w:szCs w:val="18"/>
              </w:rPr>
              <w:t>İlişkil</w:t>
            </w:r>
            <w:r>
              <w:rPr>
                <w:sz w:val="18"/>
                <w:szCs w:val="18"/>
              </w:rPr>
              <w:t>er</w:t>
            </w:r>
          </w:p>
        </w:tc>
        <w:tc>
          <w:tcPr>
            <w:tcW w:w="127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1203.08074</w:t>
            </w:r>
          </w:p>
        </w:tc>
        <w:tc>
          <w:tcPr>
            <w:tcW w:w="198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Elif KEMİKLİOĞLU</w:t>
            </w:r>
          </w:p>
        </w:tc>
        <w:tc>
          <w:tcPr>
            <w:tcW w:w="25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Siyasi Düşünüceler Tarihi</w:t>
            </w:r>
          </w:p>
        </w:tc>
        <w:tc>
          <w:tcPr>
            <w:tcW w:w="8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</w:t>
            </w:r>
          </w:p>
        </w:tc>
        <w:tc>
          <w:tcPr>
            <w:tcW w:w="850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</w:t>
            </w:r>
          </w:p>
        </w:tc>
        <w:tc>
          <w:tcPr>
            <w:tcW w:w="226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.İrfan HAŞLAK</w:t>
            </w:r>
          </w:p>
        </w:tc>
      </w:tr>
      <w:tr w:rsidR="001727C4" w:rsidRPr="001C1966" w:rsidTr="00F025C3">
        <w:trPr>
          <w:trHeight w:val="246"/>
          <w:jc w:val="center"/>
        </w:trPr>
        <w:tc>
          <w:tcPr>
            <w:tcW w:w="1553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Ulus.</w:t>
            </w:r>
            <w:r w:rsidRPr="00B60A26">
              <w:rPr>
                <w:sz w:val="18"/>
                <w:szCs w:val="18"/>
              </w:rPr>
              <w:t>İlişkil</w:t>
            </w:r>
            <w:r>
              <w:rPr>
                <w:sz w:val="18"/>
                <w:szCs w:val="18"/>
              </w:rPr>
              <w:t>er</w:t>
            </w:r>
          </w:p>
        </w:tc>
        <w:tc>
          <w:tcPr>
            <w:tcW w:w="127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1203.08121</w:t>
            </w:r>
          </w:p>
        </w:tc>
        <w:tc>
          <w:tcPr>
            <w:tcW w:w="198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Sohrab</w:t>
            </w:r>
            <w:proofErr w:type="spellEnd"/>
            <w:r>
              <w:rPr>
                <w:sz w:val="18"/>
                <w:szCs w:val="18"/>
              </w:rPr>
              <w:t xml:space="preserve"> RASA</w:t>
            </w:r>
          </w:p>
        </w:tc>
        <w:tc>
          <w:tcPr>
            <w:tcW w:w="25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Siyasi Düşünüceler Tarihi</w:t>
            </w:r>
          </w:p>
        </w:tc>
        <w:tc>
          <w:tcPr>
            <w:tcW w:w="8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DC</w:t>
            </w:r>
          </w:p>
        </w:tc>
        <w:tc>
          <w:tcPr>
            <w:tcW w:w="850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226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.İrfan HAŞLAK</w:t>
            </w:r>
          </w:p>
        </w:tc>
      </w:tr>
      <w:tr w:rsidR="001727C4" w:rsidRPr="001C1966" w:rsidTr="00F025C3">
        <w:trPr>
          <w:trHeight w:val="246"/>
          <w:jc w:val="center"/>
        </w:trPr>
        <w:tc>
          <w:tcPr>
            <w:tcW w:w="1553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Ulus.</w:t>
            </w:r>
            <w:r w:rsidRPr="00B60A26">
              <w:rPr>
                <w:sz w:val="18"/>
                <w:szCs w:val="18"/>
              </w:rPr>
              <w:t>İlişkil</w:t>
            </w:r>
            <w:r>
              <w:rPr>
                <w:sz w:val="18"/>
                <w:szCs w:val="18"/>
              </w:rPr>
              <w:t>er</w:t>
            </w:r>
          </w:p>
        </w:tc>
        <w:tc>
          <w:tcPr>
            <w:tcW w:w="127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1403.08804</w:t>
            </w:r>
          </w:p>
        </w:tc>
        <w:tc>
          <w:tcPr>
            <w:tcW w:w="198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Raluca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Bianca</w:t>
            </w:r>
            <w:proofErr w:type="spellEnd"/>
            <w:r>
              <w:rPr>
                <w:sz w:val="18"/>
                <w:szCs w:val="18"/>
              </w:rPr>
              <w:t xml:space="preserve"> BOLBA</w:t>
            </w:r>
          </w:p>
        </w:tc>
        <w:tc>
          <w:tcPr>
            <w:tcW w:w="25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proofErr w:type="spellStart"/>
            <w:r w:rsidRPr="00590445">
              <w:rPr>
                <w:sz w:val="18"/>
                <w:szCs w:val="18"/>
              </w:rPr>
              <w:t>Diplomatic</w:t>
            </w:r>
            <w:proofErr w:type="spellEnd"/>
            <w:r w:rsidRPr="00590445">
              <w:rPr>
                <w:sz w:val="18"/>
                <w:szCs w:val="18"/>
              </w:rPr>
              <w:t xml:space="preserve"> </w:t>
            </w:r>
            <w:proofErr w:type="spellStart"/>
            <w:r w:rsidRPr="00590445">
              <w:rPr>
                <w:sz w:val="18"/>
                <w:szCs w:val="18"/>
              </w:rPr>
              <w:t>History</w:t>
            </w:r>
            <w:proofErr w:type="spellEnd"/>
          </w:p>
        </w:tc>
        <w:tc>
          <w:tcPr>
            <w:tcW w:w="8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850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AA</w:t>
            </w:r>
          </w:p>
        </w:tc>
        <w:tc>
          <w:tcPr>
            <w:tcW w:w="226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</w:t>
            </w: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.İsmail EDİZ</w:t>
            </w:r>
          </w:p>
        </w:tc>
      </w:tr>
      <w:tr w:rsidR="001727C4" w:rsidRPr="001C1966" w:rsidTr="00F025C3">
        <w:trPr>
          <w:trHeight w:val="246"/>
          <w:jc w:val="center"/>
        </w:trPr>
        <w:tc>
          <w:tcPr>
            <w:tcW w:w="1553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Maliye</w:t>
            </w:r>
          </w:p>
        </w:tc>
        <w:tc>
          <w:tcPr>
            <w:tcW w:w="127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1103.12096</w:t>
            </w:r>
          </w:p>
        </w:tc>
        <w:tc>
          <w:tcPr>
            <w:tcW w:w="198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Merve Nur ZENGİN</w:t>
            </w:r>
          </w:p>
        </w:tc>
        <w:tc>
          <w:tcPr>
            <w:tcW w:w="2551" w:type="dxa"/>
            <w:vAlign w:val="center"/>
          </w:tcPr>
          <w:p w:rsidR="001727C4" w:rsidRPr="00590445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Türk Vergi Sistemi II</w:t>
            </w:r>
          </w:p>
        </w:tc>
        <w:tc>
          <w:tcPr>
            <w:tcW w:w="8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FF</w:t>
            </w:r>
          </w:p>
        </w:tc>
        <w:tc>
          <w:tcPr>
            <w:tcW w:w="850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226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Prof.Dr</w:t>
            </w:r>
            <w:proofErr w:type="spellEnd"/>
            <w:r>
              <w:rPr>
                <w:sz w:val="18"/>
                <w:szCs w:val="18"/>
              </w:rPr>
              <w:t>.Habib YILDIZ</w:t>
            </w:r>
          </w:p>
        </w:tc>
      </w:tr>
      <w:tr w:rsidR="001727C4" w:rsidRPr="001C1966" w:rsidTr="00F025C3">
        <w:trPr>
          <w:trHeight w:val="246"/>
          <w:jc w:val="center"/>
        </w:trPr>
        <w:tc>
          <w:tcPr>
            <w:tcW w:w="1553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İktisat</w:t>
            </w:r>
          </w:p>
        </w:tc>
        <w:tc>
          <w:tcPr>
            <w:tcW w:w="127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U1103.02017</w:t>
            </w:r>
          </w:p>
        </w:tc>
        <w:tc>
          <w:tcPr>
            <w:tcW w:w="198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Emre Fırat ERGÜN</w:t>
            </w:r>
          </w:p>
        </w:tc>
        <w:tc>
          <w:tcPr>
            <w:tcW w:w="25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Temel Bilgi Teknolojisi Kulla.</w:t>
            </w:r>
          </w:p>
        </w:tc>
        <w:tc>
          <w:tcPr>
            <w:tcW w:w="8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DD</w:t>
            </w:r>
          </w:p>
        </w:tc>
        <w:tc>
          <w:tcPr>
            <w:tcW w:w="850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226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Yrd.</w:t>
            </w: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.Mustafa C. KARACADAĞ</w:t>
            </w:r>
          </w:p>
        </w:tc>
      </w:tr>
      <w:tr w:rsidR="001727C4" w:rsidRPr="001C1966" w:rsidTr="00F025C3">
        <w:trPr>
          <w:trHeight w:val="246"/>
          <w:jc w:val="center"/>
        </w:trPr>
        <w:tc>
          <w:tcPr>
            <w:tcW w:w="1553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Ulus.</w:t>
            </w:r>
            <w:r w:rsidRPr="00B60A26">
              <w:rPr>
                <w:sz w:val="18"/>
                <w:szCs w:val="18"/>
              </w:rPr>
              <w:t>İlişkil</w:t>
            </w:r>
            <w:r>
              <w:rPr>
                <w:sz w:val="18"/>
                <w:szCs w:val="18"/>
              </w:rPr>
              <w:t>er</w:t>
            </w:r>
          </w:p>
        </w:tc>
        <w:tc>
          <w:tcPr>
            <w:tcW w:w="127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B1103.08112</w:t>
            </w:r>
          </w:p>
        </w:tc>
        <w:tc>
          <w:tcPr>
            <w:tcW w:w="1985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Kamal</w:t>
            </w:r>
            <w:proofErr w:type="spellEnd"/>
            <w:r>
              <w:rPr>
                <w:sz w:val="18"/>
                <w:szCs w:val="18"/>
              </w:rPr>
              <w:t xml:space="preserve"> NAMAZOV</w:t>
            </w:r>
          </w:p>
        </w:tc>
        <w:tc>
          <w:tcPr>
            <w:tcW w:w="25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r w:rsidRPr="00B60A26">
              <w:rPr>
                <w:sz w:val="18"/>
                <w:szCs w:val="18"/>
              </w:rPr>
              <w:t>Uluslararası Güvenlik Sorunları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</w:t>
            </w:r>
          </w:p>
        </w:tc>
        <w:tc>
          <w:tcPr>
            <w:tcW w:w="850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CC</w:t>
            </w:r>
          </w:p>
        </w:tc>
        <w:tc>
          <w:tcPr>
            <w:tcW w:w="2261" w:type="dxa"/>
            <w:vAlign w:val="center"/>
          </w:tcPr>
          <w:p w:rsidR="001727C4" w:rsidRDefault="001727C4" w:rsidP="00F025C3">
            <w:pPr>
              <w:tabs>
                <w:tab w:val="num" w:pos="426"/>
              </w:tabs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Doç.Dr</w:t>
            </w:r>
            <w:proofErr w:type="spellEnd"/>
            <w:r>
              <w:rPr>
                <w:sz w:val="18"/>
                <w:szCs w:val="18"/>
              </w:rPr>
              <w:t>.Tuncay KARDAŞ</w:t>
            </w:r>
          </w:p>
        </w:tc>
      </w:tr>
    </w:tbl>
    <w:p w:rsidR="001727C4" w:rsidRPr="008C475B" w:rsidRDefault="001727C4" w:rsidP="001727C4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04-3</w:t>
      </w:r>
    </w:p>
    <w:p w:rsidR="001727C4" w:rsidRDefault="001727C4" w:rsidP="001727C4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>18/06/</w:t>
      </w:r>
      <w:r w:rsidRPr="008C475B">
        <w:rPr>
          <w:b/>
          <w:bCs/>
        </w:rPr>
        <w:t>201</w:t>
      </w:r>
      <w:r>
        <w:rPr>
          <w:b/>
          <w:bCs/>
        </w:rPr>
        <w:t>5</w:t>
      </w:r>
    </w:p>
    <w:p w:rsidR="001727C4" w:rsidRDefault="001727C4" w:rsidP="001727C4">
      <w:pPr>
        <w:jc w:val="both"/>
        <w:rPr>
          <w:iCs/>
        </w:rPr>
      </w:pPr>
    </w:p>
    <w:p w:rsidR="001727C4" w:rsidRDefault="001727C4" w:rsidP="001727C4">
      <w:pPr>
        <w:jc w:val="both"/>
      </w:pPr>
      <w:r w:rsidRPr="001C1966">
        <w:rPr>
          <w:iCs/>
        </w:rPr>
        <w:t xml:space="preserve">Tabloda adı geçen </w:t>
      </w:r>
      <w:r>
        <w:rPr>
          <w:iCs/>
        </w:rPr>
        <w:t>öğrencilerin</w:t>
      </w:r>
      <w:r w:rsidRPr="001C1966">
        <w:rPr>
          <w:iCs/>
        </w:rPr>
        <w:t xml:space="preserve"> ilgili </w:t>
      </w:r>
      <w:r>
        <w:rPr>
          <w:iCs/>
        </w:rPr>
        <w:t>derslere</w:t>
      </w:r>
      <w:r w:rsidRPr="001C1966">
        <w:rPr>
          <w:iCs/>
        </w:rPr>
        <w:t xml:space="preserve"> ilişkin not düzeltme </w:t>
      </w:r>
      <w:r>
        <w:rPr>
          <w:iCs/>
        </w:rPr>
        <w:t>taleplerine</w:t>
      </w:r>
      <w:r w:rsidRPr="001C1966">
        <w:rPr>
          <w:iCs/>
        </w:rPr>
        <w:t xml:space="preserve"> karşı</w:t>
      </w:r>
      <w:r>
        <w:rPr>
          <w:iCs/>
        </w:rPr>
        <w:t>,</w:t>
      </w:r>
      <w:r w:rsidRPr="001C1966">
        <w:rPr>
          <w:iCs/>
        </w:rPr>
        <w:t xml:space="preserve"> öğretim </w:t>
      </w:r>
      <w:r>
        <w:rPr>
          <w:iCs/>
        </w:rPr>
        <w:t>üyelerinden gelen cevabi yazılarda belirtilen düzeltilmiş notların</w:t>
      </w:r>
      <w:r w:rsidRPr="001C1966">
        <w:rPr>
          <w:iCs/>
        </w:rPr>
        <w:t xml:space="preserve"> yürürlüğe konmasına oybirliği ile karar verildi</w:t>
      </w:r>
      <w:r>
        <w:rPr>
          <w:iCs/>
        </w:rPr>
        <w:t>.</w:t>
      </w:r>
    </w:p>
    <w:p w:rsidR="001727C4" w:rsidRDefault="001727C4" w:rsidP="001727C4"/>
    <w:p w:rsidR="001727C4" w:rsidRDefault="001727C4" w:rsidP="001727C4"/>
    <w:p w:rsidR="001727C4" w:rsidRPr="00564F66" w:rsidRDefault="001727C4" w:rsidP="001727C4">
      <w:pPr>
        <w:jc w:val="both"/>
      </w:pPr>
      <w:r>
        <w:rPr>
          <w:b/>
        </w:rPr>
        <w:t>8</w:t>
      </w:r>
      <w:r w:rsidRPr="00564F66">
        <w:rPr>
          <w:b/>
        </w:rPr>
        <w:t xml:space="preserve">- </w:t>
      </w:r>
      <w:r w:rsidRPr="000A3445">
        <w:t>Fakültemiz</w:t>
      </w:r>
      <w:r>
        <w:rPr>
          <w:b/>
        </w:rPr>
        <w:t xml:space="preserve"> </w:t>
      </w:r>
      <w:r w:rsidRPr="003A63C0">
        <w:t>Siyaset Bilimi ve Kamu Yönetimi Bölüm Başkanlığı'nın</w:t>
      </w:r>
      <w:r>
        <w:t xml:space="preserve"> 302.04.03-26189, 312-26237,</w:t>
      </w:r>
      <w:r w:rsidRPr="003A63C0">
        <w:t xml:space="preserve"> </w:t>
      </w:r>
      <w:r>
        <w:t>Uluslararası İlişkiler</w:t>
      </w:r>
      <w:r w:rsidRPr="00564F66">
        <w:t xml:space="preserve"> Bölüm Başkanlığı’nın </w:t>
      </w:r>
      <w:r>
        <w:t>302.02-25228 ve 302.02-25940</w:t>
      </w:r>
      <w:r w:rsidRPr="00564F66">
        <w:t xml:space="preserve"> sayılı </w:t>
      </w:r>
      <w:r>
        <w:t>yazıları</w:t>
      </w:r>
      <w:r>
        <w:rPr>
          <w:bCs/>
        </w:rPr>
        <w:t xml:space="preserve"> </w:t>
      </w:r>
      <w:r w:rsidRPr="00564F66">
        <w:t xml:space="preserve">okundu. </w:t>
      </w:r>
    </w:p>
    <w:p w:rsidR="001727C4" w:rsidRPr="00564F66" w:rsidRDefault="001727C4" w:rsidP="001727C4">
      <w:pPr>
        <w:jc w:val="both"/>
      </w:pPr>
    </w:p>
    <w:p w:rsidR="001727C4" w:rsidRDefault="001727C4" w:rsidP="001727C4">
      <w:pPr>
        <w:spacing w:line="240" w:lineRule="atLeast"/>
        <w:jc w:val="both"/>
        <w:rPr>
          <w:bCs/>
        </w:rPr>
      </w:pPr>
      <w:r>
        <w:rPr>
          <w:bCs/>
        </w:rPr>
        <w:t xml:space="preserve">Yapılan görüşmelerden sonra; </w:t>
      </w:r>
    </w:p>
    <w:p w:rsidR="001727C4" w:rsidRPr="00637AF1" w:rsidRDefault="001727C4" w:rsidP="001727C4">
      <w:pPr>
        <w:autoSpaceDE w:val="0"/>
        <w:autoSpaceDN w:val="0"/>
        <w:adjustRightInd w:val="0"/>
      </w:pPr>
    </w:p>
    <w:p w:rsidR="001727C4" w:rsidRDefault="001727C4" w:rsidP="001727C4">
      <w:pPr>
        <w:pStyle w:val="ListeParagraf"/>
        <w:numPr>
          <w:ilvl w:val="0"/>
          <w:numId w:val="1"/>
        </w:numPr>
        <w:jc w:val="both"/>
      </w:pPr>
      <w:r>
        <w:t xml:space="preserve">Maliye Bölümü'nde Çift </w:t>
      </w:r>
      <w:proofErr w:type="spellStart"/>
      <w:r>
        <w:t>Anadal</w:t>
      </w:r>
      <w:proofErr w:type="spellEnd"/>
      <w:r>
        <w:t xml:space="preserve"> Programı (ÇAP) kapsamında eğitim alan B1203.08065 no.lu Emir Kaan ÇOBAN isimli Uluslararası İlişkiler</w:t>
      </w:r>
      <w:r w:rsidRPr="00564F66">
        <w:t xml:space="preserve"> </w:t>
      </w:r>
      <w:r>
        <w:t xml:space="preserve">bölümü öğrencisinin </w:t>
      </w:r>
      <w:r w:rsidRPr="00831DFD">
        <w:t xml:space="preserve">harfli not </w:t>
      </w:r>
      <w:r>
        <w:t>olacak şekilde düzenlenen intibakı</w:t>
      </w:r>
      <w:r w:rsidRPr="00831DFD">
        <w:t>nın</w:t>
      </w:r>
      <w:r>
        <w:t xml:space="preserve">; </w:t>
      </w:r>
    </w:p>
    <w:p w:rsidR="001727C4" w:rsidRDefault="001727C4" w:rsidP="001727C4">
      <w:pPr>
        <w:pStyle w:val="ListeParagraf"/>
        <w:ind w:left="1068"/>
        <w:jc w:val="both"/>
      </w:pPr>
    </w:p>
    <w:p w:rsidR="001727C4" w:rsidRDefault="001727C4" w:rsidP="001727C4">
      <w:pPr>
        <w:pStyle w:val="ListeParagraf"/>
        <w:numPr>
          <w:ilvl w:val="0"/>
          <w:numId w:val="1"/>
        </w:numPr>
        <w:jc w:val="both"/>
      </w:pPr>
      <w:r>
        <w:t xml:space="preserve">İşletme Fakültesi İşletme Bölümü'nde Çift </w:t>
      </w:r>
      <w:proofErr w:type="spellStart"/>
      <w:r>
        <w:t>Anadal</w:t>
      </w:r>
      <w:proofErr w:type="spellEnd"/>
      <w:r>
        <w:t xml:space="preserve"> Programı (ÇAP) kapsamında eğitim alan B1103.08117 no.lu Metehan ESER isimli Uluslararası İlişkiler</w:t>
      </w:r>
      <w:r w:rsidRPr="00564F66">
        <w:t xml:space="preserve"> </w:t>
      </w:r>
      <w:r>
        <w:t xml:space="preserve">bölümü öğrencinin </w:t>
      </w:r>
      <w:r w:rsidRPr="00831DFD">
        <w:t xml:space="preserve">harfli not </w:t>
      </w:r>
      <w:r>
        <w:t>olacak şekilde düzenlenen intibakı</w:t>
      </w:r>
      <w:r w:rsidRPr="00831DFD">
        <w:t>nın</w:t>
      </w:r>
      <w:r>
        <w:t xml:space="preserve">; </w:t>
      </w:r>
    </w:p>
    <w:p w:rsidR="001727C4" w:rsidRDefault="001727C4" w:rsidP="001727C4">
      <w:pPr>
        <w:pStyle w:val="ListeParagraf"/>
        <w:ind w:left="1068"/>
        <w:jc w:val="both"/>
      </w:pPr>
    </w:p>
    <w:p w:rsidR="001727C4" w:rsidRPr="003A63C0" w:rsidRDefault="001727C4" w:rsidP="001727C4">
      <w:pPr>
        <w:pStyle w:val="ListeParagraf"/>
        <w:numPr>
          <w:ilvl w:val="0"/>
          <w:numId w:val="1"/>
        </w:numPr>
        <w:jc w:val="both"/>
        <w:rPr>
          <w:bCs/>
        </w:rPr>
      </w:pPr>
      <w:r w:rsidRPr="00F75BFE">
        <w:t>Polis Akademisi Başkanlığı'na bağlı Güvenlik Bilimleri Fakültesi'nden</w:t>
      </w:r>
      <w:r>
        <w:t xml:space="preserve"> Yatay Geçiş Programı kapsamında </w:t>
      </w:r>
      <w:r w:rsidRPr="00B63B97">
        <w:rPr>
          <w:bCs/>
        </w:rPr>
        <w:t xml:space="preserve">Siyaset Bilimi ve Kamu Yönetimi </w:t>
      </w:r>
      <w:r>
        <w:t xml:space="preserve">Bölümü’ne kayıt yaptıran öğrencilerin daha önceden başarmış olduklara derslere ilişkin  </w:t>
      </w:r>
      <w:r w:rsidRPr="00831DFD">
        <w:t xml:space="preserve">harfli not </w:t>
      </w:r>
      <w:r>
        <w:t xml:space="preserve">olacak şekilde düzenlenen intibakları ile sınıflara göre almaları gereken ders intibaklarının Bölümden geldiği; </w:t>
      </w:r>
    </w:p>
    <w:p w:rsidR="001727C4" w:rsidRPr="00A87427" w:rsidRDefault="001727C4" w:rsidP="001727C4">
      <w:pPr>
        <w:pStyle w:val="ListeParagraf"/>
        <w:ind w:left="1068"/>
        <w:jc w:val="both"/>
        <w:rPr>
          <w:bCs/>
        </w:rPr>
      </w:pPr>
    </w:p>
    <w:p w:rsidR="001727C4" w:rsidRDefault="001727C4" w:rsidP="001727C4">
      <w:pPr>
        <w:pStyle w:val="ListeParagraf"/>
        <w:numPr>
          <w:ilvl w:val="0"/>
          <w:numId w:val="1"/>
        </w:numPr>
        <w:jc w:val="both"/>
      </w:pPr>
      <w:r>
        <w:t xml:space="preserve">Dikey Geçiş ile </w:t>
      </w:r>
      <w:r w:rsidRPr="00B63B97">
        <w:rPr>
          <w:bCs/>
        </w:rPr>
        <w:t xml:space="preserve">Siyaset Bilimi ve Kamu Yönetimi </w:t>
      </w:r>
      <w:r>
        <w:t xml:space="preserve">Bölümü’ne kayıt yaptıran G1203.04304 no.lu Derya SÖZANLAYAN isimli öğrencinin </w:t>
      </w:r>
      <w:r w:rsidRPr="00831DFD">
        <w:t xml:space="preserve">harfli not </w:t>
      </w:r>
      <w:r>
        <w:t>olacak şekilde düzenlenen intibakı</w:t>
      </w:r>
      <w:r w:rsidRPr="00831DFD">
        <w:t>nın</w:t>
      </w:r>
      <w:r>
        <w:t xml:space="preserve">; </w:t>
      </w:r>
    </w:p>
    <w:p w:rsidR="001727C4" w:rsidRDefault="001727C4" w:rsidP="001727C4">
      <w:pPr>
        <w:pStyle w:val="ListeParagraf"/>
        <w:ind w:left="1068"/>
        <w:jc w:val="both"/>
      </w:pPr>
    </w:p>
    <w:p w:rsidR="001727C4" w:rsidRDefault="001727C4" w:rsidP="001727C4">
      <w:pPr>
        <w:pStyle w:val="ListeParagraf"/>
        <w:numPr>
          <w:ilvl w:val="0"/>
          <w:numId w:val="1"/>
        </w:numPr>
        <w:jc w:val="both"/>
      </w:pPr>
      <w:r>
        <w:t xml:space="preserve">Uluslararası İlişkiler Bölümü'nde Çift </w:t>
      </w:r>
      <w:proofErr w:type="spellStart"/>
      <w:r>
        <w:t>Anadal</w:t>
      </w:r>
      <w:proofErr w:type="spellEnd"/>
      <w:r>
        <w:t xml:space="preserve"> Programı (ÇAP) kapsamında eğitim alan 1103.04103 no.lu Harun KANBUR isimli </w:t>
      </w:r>
      <w:r w:rsidRPr="00B63B97">
        <w:rPr>
          <w:bCs/>
        </w:rPr>
        <w:t xml:space="preserve">Siyaset Bilimi ve Kamu Yönetimi </w:t>
      </w:r>
      <w:r>
        <w:t xml:space="preserve">Bölümü </w:t>
      </w:r>
      <w:proofErr w:type="spellStart"/>
      <w:r>
        <w:t>bölümü</w:t>
      </w:r>
      <w:proofErr w:type="spellEnd"/>
      <w:r>
        <w:t xml:space="preserve"> öğrencisinin </w:t>
      </w:r>
      <w:r w:rsidRPr="00831DFD">
        <w:t xml:space="preserve">harfli not </w:t>
      </w:r>
      <w:r>
        <w:t>olacak şekilde düzenlenen intibakı</w:t>
      </w:r>
      <w:r w:rsidRPr="00831DFD">
        <w:t>nın</w:t>
      </w:r>
      <w:r>
        <w:t>;</w:t>
      </w:r>
    </w:p>
    <w:p w:rsidR="001727C4" w:rsidRDefault="001727C4" w:rsidP="001727C4">
      <w:pPr>
        <w:pStyle w:val="ListeParagraf"/>
        <w:ind w:left="1068"/>
        <w:jc w:val="both"/>
      </w:pPr>
      <w:r>
        <w:t xml:space="preserve"> </w:t>
      </w:r>
    </w:p>
    <w:p w:rsidR="001727C4" w:rsidRDefault="001727C4" w:rsidP="001727C4">
      <w:pPr>
        <w:pStyle w:val="ListeParagraf"/>
        <w:numPr>
          <w:ilvl w:val="0"/>
          <w:numId w:val="1"/>
        </w:numPr>
        <w:jc w:val="both"/>
      </w:pPr>
      <w:r w:rsidRPr="00B63B97">
        <w:rPr>
          <w:bCs/>
        </w:rPr>
        <w:t xml:space="preserve">Siyaset Bilimi ve Kamu Yönetimi </w:t>
      </w:r>
      <w:r>
        <w:t xml:space="preserve">Bölümü'nde Çift </w:t>
      </w:r>
      <w:proofErr w:type="spellStart"/>
      <w:r>
        <w:t>Anadal</w:t>
      </w:r>
      <w:proofErr w:type="spellEnd"/>
      <w:r>
        <w:t xml:space="preserve"> Programı (ÇAP) kapsamında eğitim alan 1003.08052 no.lu Yasin YILMAZ isimli Uluslararası İlişkiler</w:t>
      </w:r>
      <w:r w:rsidRPr="00564F66">
        <w:t xml:space="preserve"> </w:t>
      </w:r>
      <w:r>
        <w:t xml:space="preserve">bölümü öğrencisinin </w:t>
      </w:r>
      <w:r w:rsidRPr="00831DFD">
        <w:t xml:space="preserve">harfli not </w:t>
      </w:r>
      <w:r>
        <w:t>olacak şekilde düzenlenen intibakı</w:t>
      </w:r>
      <w:r w:rsidRPr="00831DFD">
        <w:t>nın</w:t>
      </w:r>
      <w:r>
        <w:t xml:space="preserve">; </w:t>
      </w:r>
    </w:p>
    <w:p w:rsidR="001727C4" w:rsidRDefault="001727C4" w:rsidP="001727C4">
      <w:pPr>
        <w:pStyle w:val="ListeParagraf"/>
        <w:ind w:left="1068"/>
        <w:jc w:val="both"/>
      </w:pPr>
    </w:p>
    <w:p w:rsidR="001727C4" w:rsidRDefault="001727C4" w:rsidP="001727C4">
      <w:pPr>
        <w:pStyle w:val="ListeParagraf"/>
        <w:numPr>
          <w:ilvl w:val="0"/>
          <w:numId w:val="1"/>
        </w:numPr>
        <w:jc w:val="both"/>
      </w:pPr>
      <w:r>
        <w:t xml:space="preserve">2014-2015 Eğitim-Öğretim yılında Maliye Bölümü'nde çift </w:t>
      </w:r>
      <w:proofErr w:type="spellStart"/>
      <w:r>
        <w:t>anadal</w:t>
      </w:r>
      <w:proofErr w:type="spellEnd"/>
      <w:r>
        <w:t xml:space="preserve"> programı kapsamında eğitim alan U1103.06010 no.lu </w:t>
      </w:r>
      <w:proofErr w:type="spellStart"/>
      <w:r>
        <w:t>Kadriye</w:t>
      </w:r>
      <w:proofErr w:type="spellEnd"/>
      <w:r>
        <w:t xml:space="preserve"> </w:t>
      </w:r>
      <w:proofErr w:type="spellStart"/>
      <w:r>
        <w:t>Tuğçe</w:t>
      </w:r>
      <w:proofErr w:type="spellEnd"/>
      <w:r>
        <w:t xml:space="preserve"> YILDIZ isimli öğrencinin </w:t>
      </w:r>
      <w:r w:rsidRPr="00831DFD">
        <w:t xml:space="preserve">harfli not </w:t>
      </w:r>
      <w:r>
        <w:t>olacak şekilde yeniden düzenlenmiş intibakı</w:t>
      </w:r>
      <w:r w:rsidRPr="00831DFD">
        <w:t>nın</w:t>
      </w:r>
      <w:r>
        <w:t xml:space="preserve">; </w:t>
      </w:r>
    </w:p>
    <w:p w:rsidR="001727C4" w:rsidRDefault="001727C4" w:rsidP="001727C4">
      <w:pPr>
        <w:pStyle w:val="ListeParagraf"/>
        <w:ind w:left="1068"/>
        <w:jc w:val="both"/>
      </w:pPr>
    </w:p>
    <w:p w:rsidR="001727C4" w:rsidRPr="00B361B2" w:rsidRDefault="001727C4" w:rsidP="001727C4">
      <w:pPr>
        <w:pStyle w:val="ListeParagraf"/>
        <w:spacing w:line="240" w:lineRule="atLeast"/>
        <w:ind w:left="1068"/>
        <w:jc w:val="both"/>
        <w:rPr>
          <w:bCs/>
        </w:rPr>
      </w:pPr>
    </w:p>
    <w:p w:rsidR="001727C4" w:rsidRPr="00B361B2" w:rsidRDefault="001727C4" w:rsidP="001727C4">
      <w:pPr>
        <w:spacing w:line="240" w:lineRule="atLeast"/>
        <w:jc w:val="both"/>
        <w:rPr>
          <w:bCs/>
        </w:rPr>
      </w:pPr>
      <w:r w:rsidRPr="006B7DB1">
        <w:rPr>
          <w:b/>
          <w:bCs/>
        </w:rPr>
        <w:t>Ek-</w:t>
      </w:r>
      <w:r>
        <w:rPr>
          <w:b/>
          <w:bCs/>
        </w:rPr>
        <w:t>V</w:t>
      </w:r>
      <w:r>
        <w:rPr>
          <w:bCs/>
        </w:rPr>
        <w:t xml:space="preserve"> de belirtildiği şekliyle uygun olduğuna oybirliği ile karar verildi. </w:t>
      </w:r>
    </w:p>
    <w:p w:rsidR="001727C4" w:rsidRDefault="001727C4" w:rsidP="001727C4"/>
    <w:p w:rsidR="001727C4" w:rsidRDefault="001727C4" w:rsidP="001727C4"/>
    <w:p w:rsidR="009E4D67" w:rsidRDefault="009E4D67" w:rsidP="009E4D67">
      <w:pPr>
        <w:shd w:val="clear" w:color="auto" w:fill="FFFFFF"/>
        <w:jc w:val="both"/>
        <w:rPr>
          <w:color w:val="222222"/>
        </w:rPr>
      </w:pPr>
      <w:r>
        <w:rPr>
          <w:b/>
        </w:rPr>
        <w:t>9</w:t>
      </w:r>
      <w:r w:rsidRPr="00F664BE">
        <w:rPr>
          <w:b/>
        </w:rPr>
        <w:t>-</w:t>
      </w:r>
      <w:r>
        <w:t xml:space="preserve"> </w:t>
      </w:r>
      <w:r w:rsidRPr="00684715">
        <w:rPr>
          <w:bCs/>
          <w:color w:val="000000"/>
        </w:rPr>
        <w:t>8-</w:t>
      </w:r>
      <w:r>
        <w:rPr>
          <w:color w:val="000000"/>
        </w:rPr>
        <w:t xml:space="preserve">c </w:t>
      </w:r>
      <w:r w:rsidRPr="00684715">
        <w:rPr>
          <w:color w:val="000000"/>
        </w:rPr>
        <w:t>maddede tanımlanan</w:t>
      </w:r>
      <w:r w:rsidRPr="00684715">
        <w:rPr>
          <w:bCs/>
          <w:color w:val="000000"/>
        </w:rPr>
        <w:t> </w:t>
      </w:r>
      <w:r w:rsidRPr="00684715">
        <w:rPr>
          <w:bCs/>
          <w:iCs/>
          <w:color w:val="000000"/>
        </w:rPr>
        <w:t>(</w:t>
      </w:r>
      <w:r w:rsidRPr="00684715">
        <w:rPr>
          <w:iCs/>
          <w:color w:val="222222"/>
        </w:rPr>
        <w:t>ilk 7 yarıyılı Polis Akademisi Güvenlik Bilimleri Fakültesi’nde tamamlayan ve 8.</w:t>
      </w:r>
      <w:r>
        <w:rPr>
          <w:iCs/>
          <w:color w:val="222222"/>
        </w:rPr>
        <w:t xml:space="preserve"> </w:t>
      </w:r>
      <w:r w:rsidRPr="00684715">
        <w:rPr>
          <w:iCs/>
          <w:color w:val="222222"/>
        </w:rPr>
        <w:t>yarıyıla intibakı yapılan</w:t>
      </w:r>
      <w:r w:rsidRPr="00684715">
        <w:rPr>
          <w:color w:val="222222"/>
        </w:rPr>
        <w:t>)</w:t>
      </w:r>
      <w:r>
        <w:rPr>
          <w:color w:val="222222"/>
        </w:rPr>
        <w:t xml:space="preserve"> </w:t>
      </w:r>
      <w:r w:rsidRPr="00684715">
        <w:rPr>
          <w:color w:val="000000"/>
        </w:rPr>
        <w:t>öğrencilere, ek'li listede yer alan derslerden, </w:t>
      </w:r>
      <w:r w:rsidRPr="00684715">
        <w:rPr>
          <w:color w:val="222222"/>
        </w:rPr>
        <w:t>Yüksekö</w:t>
      </w:r>
      <w:r>
        <w:rPr>
          <w:color w:val="222222"/>
        </w:rPr>
        <w:t>ğretim Kurulu Başkanlığı’nın 05.</w:t>
      </w:r>
      <w:r w:rsidRPr="00684715">
        <w:rPr>
          <w:color w:val="222222"/>
        </w:rPr>
        <w:t>05.2015 tarih, 75850160-312-427 sayılı yazısında yer alan</w:t>
      </w:r>
      <w:r>
        <w:rPr>
          <w:color w:val="222222"/>
        </w:rPr>
        <w:t xml:space="preserve"> </w:t>
      </w:r>
      <w:r w:rsidRPr="00684715">
        <w:rPr>
          <w:bCs/>
          <w:color w:val="222222"/>
        </w:rPr>
        <w:t>“…gerektiğinde ek sınav hakkı verilmesi”</w:t>
      </w:r>
      <w:r w:rsidRPr="00684715">
        <w:rPr>
          <w:color w:val="222222"/>
        </w:rPr>
        <w:t> ifadesine istinaden; muafiyet</w:t>
      </w:r>
    </w:p>
    <w:p w:rsidR="009E4D67" w:rsidRPr="008C475B" w:rsidRDefault="009E4D67" w:rsidP="009E4D67">
      <w:pPr>
        <w:keepNext/>
        <w:spacing w:before="240" w:after="60" w:line="216" w:lineRule="auto"/>
        <w:jc w:val="right"/>
        <w:outlineLvl w:val="0"/>
        <w:rPr>
          <w:b/>
          <w:bCs/>
          <w:kern w:val="32"/>
          <w:u w:val="single"/>
        </w:rPr>
      </w:pPr>
      <w:r w:rsidRPr="008C475B">
        <w:rPr>
          <w:b/>
          <w:bCs/>
          <w:kern w:val="32"/>
          <w:u w:val="single"/>
        </w:rPr>
        <w:lastRenderedPageBreak/>
        <w:t>F.Y.K/</w:t>
      </w:r>
      <w:r>
        <w:rPr>
          <w:b/>
          <w:bCs/>
          <w:kern w:val="32"/>
          <w:u w:val="single"/>
        </w:rPr>
        <w:t>04-4</w:t>
      </w:r>
    </w:p>
    <w:p w:rsidR="009E4D67" w:rsidRDefault="009E4D67" w:rsidP="009E4D67">
      <w:pPr>
        <w:jc w:val="right"/>
        <w:rPr>
          <w:b/>
          <w:bCs/>
        </w:rPr>
      </w:pPr>
      <w:r w:rsidRPr="008C475B">
        <w:rPr>
          <w:b/>
          <w:bCs/>
        </w:rPr>
        <w:t xml:space="preserve">          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>18/06/</w:t>
      </w:r>
      <w:r w:rsidRPr="008C475B">
        <w:rPr>
          <w:b/>
          <w:bCs/>
        </w:rPr>
        <w:t>201</w:t>
      </w:r>
      <w:r>
        <w:rPr>
          <w:b/>
          <w:bCs/>
        </w:rPr>
        <w:t>5</w:t>
      </w:r>
    </w:p>
    <w:p w:rsidR="009E4D67" w:rsidRDefault="009E4D67" w:rsidP="009E4D67">
      <w:pPr>
        <w:shd w:val="clear" w:color="auto" w:fill="FFFFFF"/>
        <w:jc w:val="both"/>
        <w:rPr>
          <w:color w:val="222222"/>
        </w:rPr>
      </w:pPr>
    </w:p>
    <w:p w:rsidR="009E4D67" w:rsidRPr="00684715" w:rsidRDefault="009E4D67" w:rsidP="009E4D67">
      <w:pPr>
        <w:shd w:val="clear" w:color="auto" w:fill="FFFFFF"/>
        <w:jc w:val="both"/>
        <w:rPr>
          <w:color w:val="222222"/>
        </w:rPr>
      </w:pPr>
      <w:r w:rsidRPr="00684715">
        <w:rPr>
          <w:color w:val="222222"/>
        </w:rPr>
        <w:t>sınavı hakkı verilmesine, söz konusu sınavların programı</w:t>
      </w:r>
      <w:r>
        <w:rPr>
          <w:color w:val="222222"/>
        </w:rPr>
        <w:t>nın</w:t>
      </w:r>
      <w:r w:rsidRPr="00684715">
        <w:rPr>
          <w:color w:val="222222"/>
        </w:rPr>
        <w:t xml:space="preserve"> ilgili bölüm başkanlığı tarafından hazırlanmak, duyurulmak kaydıyla 06 Temmuz – 30 Temmuz </w:t>
      </w:r>
      <w:r>
        <w:rPr>
          <w:color w:val="222222"/>
        </w:rPr>
        <w:t xml:space="preserve">2015 </w:t>
      </w:r>
      <w:r w:rsidRPr="00684715">
        <w:rPr>
          <w:color w:val="222222"/>
        </w:rPr>
        <w:t>tarihleri arasında yapılmasına</w:t>
      </w:r>
      <w:r>
        <w:rPr>
          <w:color w:val="222222"/>
        </w:rPr>
        <w:t xml:space="preserve"> </w:t>
      </w:r>
      <w:r w:rsidRPr="00684715">
        <w:rPr>
          <w:color w:val="000000"/>
        </w:rPr>
        <w:t>oybirliği ile karar verildi.</w:t>
      </w:r>
    </w:p>
    <w:p w:rsidR="009E4D67" w:rsidRPr="00B361B2" w:rsidRDefault="009E4D67" w:rsidP="009E4D67">
      <w:pPr>
        <w:spacing w:line="240" w:lineRule="atLeast"/>
        <w:jc w:val="both"/>
        <w:rPr>
          <w:bCs/>
        </w:rPr>
      </w:pPr>
    </w:p>
    <w:p w:rsidR="009E4D67" w:rsidRDefault="009E4D67" w:rsidP="009E4D67"/>
    <w:p w:rsidR="009E4D67" w:rsidRDefault="009E4D67" w:rsidP="009E4D67">
      <w:r>
        <w:rPr>
          <w:b/>
        </w:rPr>
        <w:t>10</w:t>
      </w:r>
      <w:r w:rsidRPr="00F664BE">
        <w:rPr>
          <w:b/>
        </w:rPr>
        <w:t>-</w:t>
      </w:r>
      <w:r>
        <w:t xml:space="preserve">Gündemde başka madde olmadığından oturuma son verildi. </w:t>
      </w:r>
    </w:p>
    <w:p w:rsidR="001727C4" w:rsidRDefault="001727C4" w:rsidP="001727C4"/>
    <w:p w:rsidR="001727C4" w:rsidRDefault="001727C4" w:rsidP="001727C4"/>
    <w:p w:rsidR="001727C4" w:rsidRDefault="001727C4" w:rsidP="001727C4"/>
    <w:p w:rsidR="001727C4" w:rsidRDefault="001727C4" w:rsidP="001727C4"/>
    <w:p w:rsidR="001727C4" w:rsidRPr="008C475B" w:rsidRDefault="001727C4" w:rsidP="001727C4">
      <w:pPr>
        <w:jc w:val="both"/>
        <w:rPr>
          <w:b/>
          <w:bCs/>
        </w:rPr>
      </w:pPr>
      <w:proofErr w:type="spell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 xml:space="preserve">. Hamza AL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 xml:space="preserve">. Musa EKEN (Katılmadı)   </w:t>
      </w:r>
    </w:p>
    <w:p w:rsidR="001727C4" w:rsidRPr="008C475B" w:rsidRDefault="001727C4" w:rsidP="001727C4">
      <w:pPr>
        <w:spacing w:line="204" w:lineRule="auto"/>
        <w:rPr>
          <w:b/>
          <w:bCs/>
        </w:rPr>
      </w:pPr>
      <w:r w:rsidRPr="008C475B">
        <w:rPr>
          <w:b/>
          <w:bCs/>
        </w:rPr>
        <w:t xml:space="preserve">Başkan  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</w:p>
    <w:p w:rsidR="001727C4" w:rsidRDefault="001727C4" w:rsidP="001727C4">
      <w:pPr>
        <w:jc w:val="both"/>
        <w:rPr>
          <w:b/>
          <w:bCs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1727C4" w:rsidRDefault="001727C4" w:rsidP="001727C4">
      <w:pPr>
        <w:rPr>
          <w:b/>
          <w:bCs/>
        </w:rPr>
      </w:pPr>
    </w:p>
    <w:p w:rsidR="001727C4" w:rsidRPr="00944AB5" w:rsidRDefault="001727C4" w:rsidP="001727C4">
      <w:pPr>
        <w:pStyle w:val="ListeParagraf"/>
        <w:ind w:left="1068"/>
        <w:jc w:val="right"/>
        <w:rPr>
          <w:b/>
          <w:bCs/>
        </w:rPr>
      </w:pPr>
    </w:p>
    <w:p w:rsidR="001727C4" w:rsidRDefault="001727C4" w:rsidP="001727C4">
      <w:pPr>
        <w:rPr>
          <w:b/>
          <w:bCs/>
        </w:rPr>
      </w:pPr>
    </w:p>
    <w:p w:rsidR="001727C4" w:rsidRDefault="001727C4" w:rsidP="001727C4">
      <w:pPr>
        <w:rPr>
          <w:b/>
          <w:bCs/>
        </w:rPr>
      </w:pPr>
    </w:p>
    <w:p w:rsidR="001727C4" w:rsidRPr="008C475B" w:rsidRDefault="001727C4" w:rsidP="001727C4">
      <w:pPr>
        <w:rPr>
          <w:b/>
          <w:bCs/>
        </w:rPr>
      </w:pPr>
    </w:p>
    <w:p w:rsidR="001727C4" w:rsidRDefault="001727C4" w:rsidP="001727C4">
      <w:pPr>
        <w:rPr>
          <w:b/>
          <w:bCs/>
        </w:rPr>
      </w:pPr>
      <w:proofErr w:type="spellStart"/>
      <w:r w:rsidRPr="008C475B">
        <w:rPr>
          <w:b/>
          <w:bCs/>
        </w:rPr>
        <w:t>Prof.Dr</w:t>
      </w:r>
      <w:proofErr w:type="spellEnd"/>
      <w:r w:rsidRPr="008C475B">
        <w:rPr>
          <w:b/>
          <w:bCs/>
        </w:rPr>
        <w:t xml:space="preserve">.Ekrem GÜL  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 xml:space="preserve"> </w:t>
      </w:r>
      <w:proofErr w:type="spellStart"/>
      <w:r>
        <w:rPr>
          <w:b/>
          <w:bCs/>
        </w:rPr>
        <w:t>Prof.Dr</w:t>
      </w:r>
      <w:proofErr w:type="spellEnd"/>
      <w:r>
        <w:rPr>
          <w:b/>
          <w:bCs/>
        </w:rPr>
        <w:t xml:space="preserve">. Aziz KUTLAR (Katılmadı)      </w:t>
      </w:r>
    </w:p>
    <w:p w:rsidR="001727C4" w:rsidRDefault="001727C4" w:rsidP="001727C4">
      <w:pPr>
        <w:rPr>
          <w:b/>
          <w:bCs/>
        </w:rPr>
      </w:pPr>
      <w:r w:rsidRPr="008C475B">
        <w:rPr>
          <w:b/>
        </w:rPr>
        <w:t>Üye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8C475B">
        <w:rPr>
          <w:b/>
          <w:bCs/>
        </w:rPr>
        <w:t>Üye</w:t>
      </w:r>
    </w:p>
    <w:p w:rsidR="001727C4" w:rsidRDefault="001727C4" w:rsidP="001727C4">
      <w:pPr>
        <w:rPr>
          <w:b/>
          <w:bCs/>
        </w:rPr>
      </w:pPr>
    </w:p>
    <w:p w:rsidR="001727C4" w:rsidRDefault="001727C4" w:rsidP="001727C4">
      <w:pPr>
        <w:rPr>
          <w:b/>
          <w:bCs/>
        </w:rPr>
      </w:pPr>
    </w:p>
    <w:p w:rsidR="001727C4" w:rsidRDefault="001727C4" w:rsidP="001727C4">
      <w:pPr>
        <w:rPr>
          <w:b/>
          <w:bCs/>
        </w:rPr>
      </w:pPr>
    </w:p>
    <w:p w:rsidR="001727C4" w:rsidRDefault="001727C4" w:rsidP="001727C4">
      <w:pPr>
        <w:rPr>
          <w:b/>
          <w:bCs/>
        </w:rPr>
      </w:pPr>
    </w:p>
    <w:p w:rsidR="001727C4" w:rsidRDefault="001727C4" w:rsidP="001727C4">
      <w:pPr>
        <w:rPr>
          <w:b/>
          <w:bCs/>
        </w:rPr>
      </w:pPr>
    </w:p>
    <w:p w:rsidR="001727C4" w:rsidRPr="008C475B" w:rsidRDefault="001727C4" w:rsidP="001727C4">
      <w:pPr>
        <w:spacing w:line="204" w:lineRule="auto"/>
        <w:rPr>
          <w:b/>
          <w:bCs/>
        </w:rPr>
      </w:pP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>Emel İSLAMOĞLU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>Serdar GÜLENER</w:t>
      </w:r>
    </w:p>
    <w:p w:rsidR="001727C4" w:rsidRDefault="001727C4" w:rsidP="001727C4">
      <w:pPr>
        <w:spacing w:line="204" w:lineRule="auto"/>
        <w:rPr>
          <w:b/>
          <w:bCs/>
        </w:rPr>
      </w:pP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27C4" w:rsidRDefault="001727C4" w:rsidP="001727C4">
      <w:pPr>
        <w:spacing w:line="204" w:lineRule="auto"/>
        <w:rPr>
          <w:b/>
          <w:bCs/>
        </w:rPr>
      </w:pPr>
    </w:p>
    <w:p w:rsidR="001727C4" w:rsidRDefault="001727C4" w:rsidP="001727C4">
      <w:pPr>
        <w:spacing w:line="204" w:lineRule="auto"/>
        <w:rPr>
          <w:b/>
          <w:bCs/>
        </w:rPr>
      </w:pPr>
    </w:p>
    <w:p w:rsidR="001727C4" w:rsidRDefault="001727C4" w:rsidP="001727C4">
      <w:pPr>
        <w:spacing w:line="204" w:lineRule="auto"/>
        <w:rPr>
          <w:b/>
          <w:bCs/>
        </w:rPr>
      </w:pPr>
    </w:p>
    <w:p w:rsidR="001727C4" w:rsidRDefault="001727C4" w:rsidP="001727C4">
      <w:pPr>
        <w:spacing w:line="204" w:lineRule="auto"/>
        <w:rPr>
          <w:b/>
          <w:bCs/>
        </w:rPr>
      </w:pPr>
    </w:p>
    <w:p w:rsidR="001727C4" w:rsidRDefault="001727C4" w:rsidP="001727C4">
      <w:pPr>
        <w:spacing w:line="204" w:lineRule="auto"/>
        <w:rPr>
          <w:b/>
          <w:bCs/>
        </w:rPr>
      </w:pPr>
    </w:p>
    <w:p w:rsidR="001727C4" w:rsidRDefault="001727C4" w:rsidP="001727C4">
      <w:pPr>
        <w:spacing w:line="204" w:lineRule="auto"/>
        <w:rPr>
          <w:b/>
          <w:bCs/>
        </w:rPr>
      </w:pPr>
    </w:p>
    <w:p w:rsidR="001727C4" w:rsidRPr="008C475B" w:rsidRDefault="001727C4" w:rsidP="001727C4">
      <w:pPr>
        <w:spacing w:line="204" w:lineRule="auto"/>
        <w:rPr>
          <w:b/>
          <w:bCs/>
        </w:rPr>
      </w:pPr>
      <w:r>
        <w:rPr>
          <w:b/>
          <w:bCs/>
        </w:rPr>
        <w:t>Yrd.</w:t>
      </w:r>
      <w:proofErr w:type="spellStart"/>
      <w:r w:rsidRPr="008C475B">
        <w:rPr>
          <w:b/>
          <w:bCs/>
        </w:rPr>
        <w:t>Doç.Dr</w:t>
      </w:r>
      <w:proofErr w:type="spellEnd"/>
      <w:r w:rsidRPr="008C475B">
        <w:rPr>
          <w:b/>
          <w:bCs/>
        </w:rPr>
        <w:t>.</w:t>
      </w:r>
      <w:r>
        <w:rPr>
          <w:b/>
          <w:bCs/>
        </w:rPr>
        <w:t>Nurullah ALTUN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:rsidR="001727C4" w:rsidRDefault="001727C4" w:rsidP="001727C4">
      <w:r w:rsidRPr="008C475B">
        <w:rPr>
          <w:b/>
          <w:bCs/>
        </w:rPr>
        <w:t>Üye</w:t>
      </w:r>
      <w:r w:rsidRPr="008C475B">
        <w:rPr>
          <w:b/>
          <w:bCs/>
        </w:rPr>
        <w:tab/>
      </w:r>
      <w:r w:rsidRPr="008C475B"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8C475B">
        <w:rPr>
          <w:b/>
          <w:bCs/>
        </w:rPr>
        <w:tab/>
      </w:r>
    </w:p>
    <w:p w:rsidR="001727C4" w:rsidRDefault="001727C4" w:rsidP="001727C4"/>
    <w:p w:rsidR="00422E50" w:rsidRDefault="00422E50"/>
    <w:sectPr w:rsidR="00422E50" w:rsidSect="001727C4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NewRomanPS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A64808"/>
    <w:multiLevelType w:val="hybridMultilevel"/>
    <w:tmpl w:val="DA1E2C5A"/>
    <w:lvl w:ilvl="0" w:tplc="041F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F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1727C4"/>
    <w:rsid w:val="001727C4"/>
    <w:rsid w:val="00186994"/>
    <w:rsid w:val="003D4AC3"/>
    <w:rsid w:val="00422E50"/>
    <w:rsid w:val="009E4D67"/>
    <w:rsid w:val="00E534CA"/>
    <w:rsid w:val="00F31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7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727C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1247</Words>
  <Characters>7113</Characters>
  <Application>Microsoft Office Word</Application>
  <DocSecurity>0</DocSecurity>
  <Lines>59</Lines>
  <Paragraphs>16</Paragraphs>
  <ScaleCrop>false</ScaleCrop>
  <Company>SAKARYA UNIVERSITESI</Company>
  <LinksUpToDate>false</LinksUpToDate>
  <CharactersWithSpaces>8344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</dc:creator>
  <cp:keywords/>
  <dc:description/>
  <cp:lastModifiedBy>Sau</cp:lastModifiedBy>
  <cp:revision>3</cp:revision>
  <cp:lastPrinted>2015-07-03T07:01:00Z</cp:lastPrinted>
  <dcterms:created xsi:type="dcterms:W3CDTF">2015-06-29T13:22:00Z</dcterms:created>
  <dcterms:modified xsi:type="dcterms:W3CDTF">2015-07-03T07:02:00Z</dcterms:modified>
</cp:coreProperties>
</file>